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692"/>
        <w:tblW w:w="146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4"/>
        <w:gridCol w:w="12007"/>
        <w:gridCol w:w="1489"/>
      </w:tblGrid>
      <w:tr w:rsidR="00A16383" w:rsidRPr="00A16383" w14:paraId="04E4C0A1" w14:textId="77777777" w:rsidTr="00E92B98">
        <w:trPr>
          <w:trHeight w:val="616"/>
        </w:trPr>
        <w:tc>
          <w:tcPr>
            <w:tcW w:w="1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CFBD9F1" w14:textId="14C9065B" w:rsidR="00A16383" w:rsidRPr="00A16383" w:rsidRDefault="00A16383" w:rsidP="009308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bookmarkStart w:id="0" w:name="RANGE!A1:D13"/>
            <w:r w:rsidRPr="00A1638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CASA DE LA CULTURA DE CORONEO GTO</w:t>
            </w:r>
            <w:r w:rsidRPr="00A1638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br/>
              <w:t>RELACION DE ESQUEMAS BURSÁTILES Y DE C</w:t>
            </w:r>
            <w:r w:rsidR="009308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OBERTURAS FINANCIERAS</w:t>
            </w:r>
            <w:r w:rsidR="009308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br/>
              <w:t xml:space="preserve">DEL 01 DE ENERO AL </w:t>
            </w:r>
            <w:r w:rsidR="00A01F3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30</w:t>
            </w:r>
            <w:r w:rsidR="009308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 xml:space="preserve"> DE </w:t>
            </w:r>
            <w:r w:rsidR="0007253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 xml:space="preserve">SEPTIEMBRE </w:t>
            </w:r>
            <w:r w:rsidRPr="00A1638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 xml:space="preserve">DEL </w:t>
            </w:r>
            <w:bookmarkEnd w:id="0"/>
            <w:r w:rsidR="009308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2026</w:t>
            </w:r>
          </w:p>
        </w:tc>
      </w:tr>
      <w:tr w:rsidR="00A16383" w:rsidRPr="00A16383" w14:paraId="69CBEA8E" w14:textId="77777777" w:rsidTr="00E92B98">
        <w:trPr>
          <w:trHeight w:val="531"/>
        </w:trPr>
        <w:tc>
          <w:tcPr>
            <w:tcW w:w="1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BE9E4E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  <w:lang w:eastAsia="es-MX"/>
              </w:rPr>
            </w:pPr>
            <w:r w:rsidRPr="00A16383">
              <w:rPr>
                <w:rFonts w:eastAsia="Times New Roman"/>
                <w:b/>
                <w:bCs/>
                <w:sz w:val="32"/>
                <w:szCs w:val="32"/>
                <w:lang w:eastAsia="es-MX"/>
              </w:rPr>
              <w:t>NO APLICA, EN EL PRESENTE TRIMESTRE NO TENEMOS ESQUEMAS BURSATILES</w:t>
            </w:r>
          </w:p>
        </w:tc>
      </w:tr>
      <w:tr w:rsidR="00A16383" w:rsidRPr="00A16383" w14:paraId="707665C2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229B8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375368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79545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s-MX"/>
              </w:rPr>
            </w:pPr>
            <w:r w:rsidRPr="00A16383">
              <w:rPr>
                <w:rFonts w:eastAsia="Times New Roman"/>
                <w:b/>
                <w:bCs/>
                <w:color w:val="000000"/>
                <w:lang w:eastAsia="es-MX"/>
              </w:rPr>
              <w:t xml:space="preserve"> $                    -   </w:t>
            </w:r>
          </w:p>
        </w:tc>
      </w:tr>
      <w:tr w:rsidR="00A16383" w:rsidRPr="00A16383" w14:paraId="47A6DFC7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AC0AF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EC121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3FABC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4276A7E9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3BB31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14834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BC0F8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5A84C9F7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469DD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E236A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19B6F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74AE9C14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DE00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057499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7002E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755270DA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B462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2FD07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1BED2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41FC0847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050FB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F9BB4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1F3B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03CF855F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67091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A976A4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9571C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52D42078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49D4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92C52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2B9E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3AA94A16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6DCB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6C231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4832E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5FFE2A5A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C07AF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0F8850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D2054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16383" w:rsidRPr="00A16383" w14:paraId="7AD0D36F" w14:textId="77777777" w:rsidTr="00E92B98">
        <w:trPr>
          <w:trHeight w:val="53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B801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BEDB20" w14:textId="77777777" w:rsidR="00A16383" w:rsidRPr="00A16383" w:rsidRDefault="00A16383" w:rsidP="007274C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92F85" w14:textId="77777777" w:rsidR="00A16383" w:rsidRPr="00A16383" w:rsidRDefault="00A16383" w:rsidP="007274C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MX"/>
              </w:rPr>
            </w:pPr>
            <w:r w:rsidRPr="00A16383">
              <w:rPr>
                <w:rFonts w:eastAsia="Times New Roman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</w:tbl>
    <w:p w14:paraId="63AEB372" w14:textId="77777777" w:rsidR="00445B0C" w:rsidRPr="00A16383" w:rsidRDefault="00445B0C" w:rsidP="00A16383"/>
    <w:sectPr w:rsidR="00445B0C" w:rsidRPr="00A16383" w:rsidSect="007274C4">
      <w:pgSz w:w="15840" w:h="12240" w:orient="landscape"/>
      <w:pgMar w:top="1418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FA96" w14:textId="77777777" w:rsidR="004344D9" w:rsidRDefault="004344D9" w:rsidP="00564EB9">
      <w:pPr>
        <w:spacing w:after="0" w:line="240" w:lineRule="auto"/>
      </w:pPr>
      <w:r>
        <w:separator/>
      </w:r>
    </w:p>
  </w:endnote>
  <w:endnote w:type="continuationSeparator" w:id="0">
    <w:p w14:paraId="55F85022" w14:textId="77777777" w:rsidR="004344D9" w:rsidRDefault="004344D9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4C42E" w14:textId="77777777" w:rsidR="004344D9" w:rsidRDefault="004344D9" w:rsidP="00564EB9">
      <w:pPr>
        <w:spacing w:after="0" w:line="240" w:lineRule="auto"/>
      </w:pPr>
      <w:r>
        <w:separator/>
      </w:r>
    </w:p>
  </w:footnote>
  <w:footnote w:type="continuationSeparator" w:id="0">
    <w:p w14:paraId="6F24D78D" w14:textId="77777777" w:rsidR="004344D9" w:rsidRDefault="004344D9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57A"/>
    <w:rsid w:val="0001020A"/>
    <w:rsid w:val="00021857"/>
    <w:rsid w:val="00054282"/>
    <w:rsid w:val="00072538"/>
    <w:rsid w:val="000F2CC7"/>
    <w:rsid w:val="001308C8"/>
    <w:rsid w:val="00135203"/>
    <w:rsid w:val="002052A6"/>
    <w:rsid w:val="002A4EEC"/>
    <w:rsid w:val="002D6C83"/>
    <w:rsid w:val="00321FBD"/>
    <w:rsid w:val="00353BF4"/>
    <w:rsid w:val="0036473D"/>
    <w:rsid w:val="003763B3"/>
    <w:rsid w:val="00384E92"/>
    <w:rsid w:val="003C6E0A"/>
    <w:rsid w:val="003D4B04"/>
    <w:rsid w:val="003E0E46"/>
    <w:rsid w:val="00412807"/>
    <w:rsid w:val="004344D9"/>
    <w:rsid w:val="00445B0C"/>
    <w:rsid w:val="00495E7F"/>
    <w:rsid w:val="004E7EE6"/>
    <w:rsid w:val="00564EB9"/>
    <w:rsid w:val="0056592E"/>
    <w:rsid w:val="00567C3A"/>
    <w:rsid w:val="005B0534"/>
    <w:rsid w:val="00666333"/>
    <w:rsid w:val="006B3A2E"/>
    <w:rsid w:val="007148D6"/>
    <w:rsid w:val="007274C4"/>
    <w:rsid w:val="00734329"/>
    <w:rsid w:val="00780560"/>
    <w:rsid w:val="0079757A"/>
    <w:rsid w:val="007E7689"/>
    <w:rsid w:val="00911235"/>
    <w:rsid w:val="00930832"/>
    <w:rsid w:val="0098139B"/>
    <w:rsid w:val="009B4E69"/>
    <w:rsid w:val="00A01F3D"/>
    <w:rsid w:val="00A16383"/>
    <w:rsid w:val="00A202C2"/>
    <w:rsid w:val="00A365D0"/>
    <w:rsid w:val="00B147E9"/>
    <w:rsid w:val="00B245E2"/>
    <w:rsid w:val="00B85B73"/>
    <w:rsid w:val="00B93A57"/>
    <w:rsid w:val="00BC1270"/>
    <w:rsid w:val="00C7648B"/>
    <w:rsid w:val="00C96AA2"/>
    <w:rsid w:val="00CD68DC"/>
    <w:rsid w:val="00D80D4B"/>
    <w:rsid w:val="00DB4031"/>
    <w:rsid w:val="00DD27CD"/>
    <w:rsid w:val="00E052F9"/>
    <w:rsid w:val="00E172B4"/>
    <w:rsid w:val="00E5357A"/>
    <w:rsid w:val="00E92B98"/>
    <w:rsid w:val="00F83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EB366"/>
  <w15:docId w15:val="{922FBB7E-82FB-4A7E-A5A7-280BB920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3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Dominguez Martínez Jose Armando</dc:creator>
  <cp:lastModifiedBy>Personal</cp:lastModifiedBy>
  <cp:revision>8</cp:revision>
  <dcterms:created xsi:type="dcterms:W3CDTF">2026-01-14T04:28:00Z</dcterms:created>
  <dcterms:modified xsi:type="dcterms:W3CDTF">2026-10-07T18:48:00Z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