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62406A">
        <w:rPr>
          <w:rFonts w:cs="Calibri"/>
          <w:b/>
          <w:sz w:val="28"/>
          <w:szCs w:val="28"/>
          <w:u w:val="single"/>
        </w:rPr>
        <w:t>CASA DE LA CULTURA DE CORONEO, GTO</w:t>
      </w:r>
    </w:p>
    <w:p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</w:p>
    <w:p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:rsidR="0062406A" w:rsidRDefault="00B343F1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TERCER</w:t>
      </w:r>
      <w:r w:rsidR="00C17C2C">
        <w:rPr>
          <w:rFonts w:cs="Calibri"/>
          <w:b/>
        </w:rPr>
        <w:t xml:space="preserve"> TRIMESTRE 2023</w:t>
      </w:r>
    </w:p>
    <w:p w:rsidR="00B343F1" w:rsidRPr="0062406A" w:rsidRDefault="00B343F1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CORRESPONDIENTE DEL  MES DE JULIO AL MES DE SEPTIEMBRE.</w:t>
      </w:r>
    </w:p>
    <w:p w:rsidR="00564EB9" w:rsidRPr="00A41C00" w:rsidRDefault="00564EB9" w:rsidP="00564EB9">
      <w:pPr>
        <w:spacing w:after="0" w:line="240" w:lineRule="auto"/>
        <w:jc w:val="both"/>
        <w:rPr>
          <w:rFonts w:cs="Calibri"/>
          <w:b/>
          <w:sz w:val="36"/>
        </w:rPr>
      </w:pPr>
      <w:bookmarkStart w:id="0" w:name="_GoBack"/>
      <w:bookmarkEnd w:id="0"/>
    </w:p>
    <w:p w:rsidR="0062406A" w:rsidRPr="00A41C00" w:rsidRDefault="00A41C00" w:rsidP="006E61AA">
      <w:pPr>
        <w:jc w:val="center"/>
        <w:rPr>
          <w:b/>
          <w:sz w:val="36"/>
        </w:rPr>
      </w:pPr>
      <w:r w:rsidRPr="00B343F1">
        <w:rPr>
          <w:b/>
          <w:sz w:val="36"/>
          <w:highlight w:val="lightGray"/>
        </w:rPr>
        <w:t>SIN INFORMACION QUE REVELAR</w:t>
      </w:r>
      <w:r w:rsidR="00B343F1" w:rsidRPr="00B343F1">
        <w:rPr>
          <w:b/>
          <w:sz w:val="36"/>
          <w:highlight w:val="lightGray"/>
        </w:rPr>
        <w:t>- NO SE TIENEN ESQUEMAS BURSATILES NI DE COBERTURAS FINANCIERAS.</w:t>
      </w:r>
      <w:r w:rsidR="00B343F1">
        <w:rPr>
          <w:b/>
          <w:sz w:val="36"/>
        </w:rPr>
        <w:t xml:space="preserve"> </w:t>
      </w:r>
    </w:p>
    <w:sectPr w:rsidR="0062406A" w:rsidRPr="00A41C00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15" w:rsidRDefault="00D00315" w:rsidP="00564EB9">
      <w:pPr>
        <w:spacing w:after="0" w:line="240" w:lineRule="auto"/>
      </w:pPr>
      <w:r>
        <w:separator/>
      </w:r>
    </w:p>
  </w:endnote>
  <w:endnote w:type="continuationSeparator" w:id="1">
    <w:p w:rsidR="00D00315" w:rsidRDefault="00D0031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15" w:rsidRDefault="00D00315" w:rsidP="00564EB9">
      <w:pPr>
        <w:spacing w:after="0" w:line="240" w:lineRule="auto"/>
      </w:pPr>
      <w:r>
        <w:separator/>
      </w:r>
    </w:p>
  </w:footnote>
  <w:footnote w:type="continuationSeparator" w:id="1">
    <w:p w:rsidR="00D00315" w:rsidRDefault="00D0031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E628B"/>
    <w:rsid w:val="000F2CC7"/>
    <w:rsid w:val="00252C62"/>
    <w:rsid w:val="0031590D"/>
    <w:rsid w:val="00443BA4"/>
    <w:rsid w:val="00445B0C"/>
    <w:rsid w:val="005104F0"/>
    <w:rsid w:val="00564EB9"/>
    <w:rsid w:val="0056592E"/>
    <w:rsid w:val="005B0646"/>
    <w:rsid w:val="0062406A"/>
    <w:rsid w:val="00631E99"/>
    <w:rsid w:val="006E61AA"/>
    <w:rsid w:val="00710587"/>
    <w:rsid w:val="00832CCB"/>
    <w:rsid w:val="008B22E2"/>
    <w:rsid w:val="00970895"/>
    <w:rsid w:val="0098139B"/>
    <w:rsid w:val="00A41C00"/>
    <w:rsid w:val="00B245E2"/>
    <w:rsid w:val="00B32FAE"/>
    <w:rsid w:val="00B343F1"/>
    <w:rsid w:val="00C17C2C"/>
    <w:rsid w:val="00CB6B38"/>
    <w:rsid w:val="00D00315"/>
    <w:rsid w:val="00D92D96"/>
    <w:rsid w:val="00E5357A"/>
    <w:rsid w:val="00F36ABD"/>
    <w:rsid w:val="00F5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TesoVicky</cp:lastModifiedBy>
  <cp:revision>5</cp:revision>
  <dcterms:created xsi:type="dcterms:W3CDTF">2022-10-07T23:47:00Z</dcterms:created>
  <dcterms:modified xsi:type="dcterms:W3CDTF">2023-10-14T21:55:00Z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