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10" w:rsidRDefault="000B7810" w:rsidP="007D1E76">
      <w:pPr>
        <w:spacing w:after="0" w:line="240" w:lineRule="auto"/>
        <w:jc w:val="center"/>
        <w:rPr>
          <w:rFonts w:ascii="Times New Roman" w:hAnsi="Times New Roman"/>
          <w:b/>
          <w:sz w:val="28"/>
          <w:szCs w:val="28"/>
        </w:rPr>
      </w:pPr>
    </w:p>
    <w:p w:rsidR="000B7810" w:rsidRDefault="000B7810" w:rsidP="00D23B70">
      <w:pPr>
        <w:spacing w:after="0" w:line="240" w:lineRule="auto"/>
        <w:jc w:val="both"/>
        <w:rPr>
          <w:rFonts w:ascii="Times New Roman" w:hAnsi="Times New Roman"/>
          <w:b/>
          <w:sz w:val="28"/>
          <w:szCs w:val="28"/>
        </w:rPr>
      </w:pPr>
    </w:p>
    <w:p w:rsidR="008E076C" w:rsidRDefault="008E076C" w:rsidP="00D23B70">
      <w:pPr>
        <w:spacing w:after="0" w:line="240" w:lineRule="auto"/>
        <w:jc w:val="both"/>
        <w:rPr>
          <w:rFonts w:ascii="Times New Roman" w:hAnsi="Times New Roman"/>
          <w:b/>
          <w:sz w:val="28"/>
          <w:szCs w:val="28"/>
        </w:rPr>
      </w:pPr>
    </w:p>
    <w:p w:rsidR="007D1E76" w:rsidRPr="000B7810" w:rsidRDefault="00550AD8"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rsidR="00FB1623" w:rsidRDefault="00FB1623" w:rsidP="00D23B70">
      <w:pPr>
        <w:spacing w:after="0" w:line="240" w:lineRule="auto"/>
        <w:jc w:val="both"/>
        <w:rPr>
          <w:rFonts w:ascii="Times New Roman" w:hAnsi="Times New Roman"/>
          <w:b/>
          <w:sz w:val="24"/>
          <w:szCs w:val="20"/>
        </w:rPr>
      </w:pPr>
    </w:p>
    <w:p w:rsidR="00FB1623" w:rsidRPr="000B7810" w:rsidRDefault="00FB1623" w:rsidP="00D23B70">
      <w:pPr>
        <w:spacing w:after="0" w:line="240" w:lineRule="auto"/>
        <w:ind w:left="360"/>
        <w:jc w:val="both"/>
        <w:rPr>
          <w:rFonts w:ascii="Times New Roman" w:hAnsi="Times New Roman"/>
          <w:sz w:val="24"/>
          <w:szCs w:val="20"/>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D1E76" w:rsidRPr="000B7810" w:rsidRDefault="007D1E76" w:rsidP="00D23B70">
      <w:pPr>
        <w:pStyle w:val="Prrafodelista"/>
        <w:spacing w:after="0" w:line="240" w:lineRule="auto"/>
        <w:jc w:val="both"/>
        <w:rPr>
          <w:rFonts w:ascii="Times New Roman" w:hAnsi="Times New Roman"/>
          <w:sz w:val="24"/>
          <w:szCs w:val="24"/>
        </w:rPr>
      </w:pPr>
    </w:p>
    <w:p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rsidR="007D1E76" w:rsidRPr="00E2486B" w:rsidRDefault="007D1E76" w:rsidP="00D23B70">
      <w:pPr>
        <w:spacing w:after="0" w:line="240" w:lineRule="auto"/>
        <w:jc w:val="both"/>
        <w:rPr>
          <w:rFonts w:ascii="Times New Roman" w:hAnsi="Times New Roman"/>
          <w:b/>
          <w:sz w:val="24"/>
          <w:szCs w:val="24"/>
        </w:rPr>
      </w:pPr>
    </w:p>
    <w:p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rsidR="00FB1623" w:rsidRPr="00E2486B" w:rsidRDefault="00FB1623" w:rsidP="00D23B70">
      <w:pPr>
        <w:pStyle w:val="Default"/>
        <w:jc w:val="both"/>
        <w:rPr>
          <w:rFonts w:ascii="Times New Roman" w:hAnsi="Times New Roman" w:cs="Times New Roman"/>
          <w:b/>
          <w:bCs/>
        </w:rPr>
      </w:pPr>
    </w:p>
    <w:p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rsidR="00FB1623" w:rsidRPr="00E2486B" w:rsidRDefault="00FB1623" w:rsidP="00D23B70">
      <w:pPr>
        <w:pStyle w:val="Default"/>
        <w:jc w:val="both"/>
        <w:rPr>
          <w:rFonts w:ascii="Times New Roman" w:hAnsi="Times New Roman" w:cs="Times New Roman"/>
        </w:rPr>
      </w:pPr>
    </w:p>
    <w:p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rsidR="00FB1623" w:rsidRPr="00E2486B" w:rsidRDefault="00FB1623" w:rsidP="00D23B70">
      <w:pPr>
        <w:pStyle w:val="Default"/>
        <w:jc w:val="both"/>
        <w:rPr>
          <w:rFonts w:ascii="Times New Roman" w:hAnsi="Times New Roman" w:cs="Times New Roman"/>
        </w:rPr>
      </w:pPr>
    </w:p>
    <w:p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rsidR="00FB1623" w:rsidRPr="00E2486B" w:rsidRDefault="00FB1623" w:rsidP="00D23B70">
      <w:pPr>
        <w:pStyle w:val="Default"/>
        <w:jc w:val="both"/>
        <w:rPr>
          <w:rFonts w:ascii="Times New Roman" w:hAnsi="Times New Roman" w:cs="Times New Roman"/>
        </w:rPr>
      </w:pPr>
    </w:p>
    <w:p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rsidR="00FB1623" w:rsidRPr="00E2486B" w:rsidRDefault="00FB1623" w:rsidP="00D23B70">
      <w:pPr>
        <w:pStyle w:val="Default"/>
        <w:jc w:val="both"/>
        <w:rPr>
          <w:rFonts w:ascii="Times New Roman" w:hAnsi="Times New Roman" w:cs="Times New Roman"/>
        </w:rPr>
      </w:pPr>
    </w:p>
    <w:p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rsidR="00FB1623" w:rsidRPr="00E2486B" w:rsidRDefault="00FB1623" w:rsidP="00D23B70">
      <w:pPr>
        <w:pStyle w:val="Default"/>
        <w:pageBreakBefore/>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proofErr w:type="gramStart"/>
      <w:r w:rsidRPr="00E2486B">
        <w:rPr>
          <w:rFonts w:ascii="Times New Roman" w:hAnsi="Times New Roman" w:cs="Times New Roman"/>
          <w:color w:val="auto"/>
        </w:rPr>
        <w:t>que</w:t>
      </w:r>
      <w:proofErr w:type="gramEnd"/>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rsidR="00FB1623" w:rsidRPr="00E2486B" w:rsidRDefault="00FB1623" w:rsidP="00D23B70">
      <w:pPr>
        <w:pStyle w:val="Default"/>
        <w:jc w:val="both"/>
        <w:rPr>
          <w:rFonts w:ascii="Times New Roman" w:hAnsi="Times New Roman" w:cs="Times New Roman"/>
          <w:color w:val="auto"/>
        </w:rPr>
      </w:pPr>
    </w:p>
    <w:p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rsidR="007D1E76" w:rsidRPr="000B7810" w:rsidRDefault="007D1E76" w:rsidP="00D23B70">
      <w:pPr>
        <w:spacing w:after="0" w:line="240" w:lineRule="auto"/>
        <w:jc w:val="both"/>
        <w:rPr>
          <w:rFonts w:ascii="Times New Roman" w:hAnsi="Times New Roman"/>
          <w:sz w:val="24"/>
          <w:szCs w:val="24"/>
        </w:rPr>
      </w:pPr>
    </w:p>
    <w:p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0724E">
        <w:rPr>
          <w:rFonts w:ascii="Times New Roman" w:hAnsi="Times New Roman"/>
          <w:sz w:val="24"/>
          <w:szCs w:val="24"/>
        </w:rPr>
        <w:t>2021</w:t>
      </w:r>
      <w:r w:rsidR="00EC3296" w:rsidRPr="004E7D89">
        <w:rPr>
          <w:rFonts w:ascii="Times New Roman" w:hAnsi="Times New Roman"/>
          <w:sz w:val="24"/>
          <w:szCs w:val="24"/>
        </w:rPr>
        <w:t xml:space="preserve"> con un presupuesto de </w:t>
      </w:r>
      <w:proofErr w:type="gramStart"/>
      <w:r w:rsidR="00882386">
        <w:rPr>
          <w:rFonts w:ascii="Times New Roman" w:eastAsia="Times New Roman" w:hAnsi="Times New Roman"/>
          <w:b/>
          <w:color w:val="000000"/>
          <w:sz w:val="24"/>
          <w:szCs w:val="24"/>
          <w:lang w:eastAsia="es-MX"/>
        </w:rPr>
        <w:t>110,327</w:t>
      </w:r>
      <w:r w:rsidR="004E7D89" w:rsidRPr="004E7D89">
        <w:rPr>
          <w:rFonts w:ascii="Times New Roman" w:eastAsia="Times New Roman" w:hAnsi="Times New Roman"/>
          <w:b/>
          <w:color w:val="000000"/>
          <w:sz w:val="24"/>
          <w:szCs w:val="24"/>
          <w:lang w:eastAsia="es-MX"/>
        </w:rPr>
        <w:t>,609.78</w:t>
      </w:r>
      <w:r w:rsidR="004E7D89" w:rsidRPr="004E7D89">
        <w:rPr>
          <w:rFonts w:ascii="Times New Roman" w:eastAsia="Times New Roman" w:hAnsi="Times New Roman"/>
          <w:color w:val="000000"/>
          <w:sz w:val="24"/>
          <w:szCs w:val="24"/>
          <w:lang w:eastAsia="es-MX"/>
        </w:rPr>
        <w:t xml:space="preserve">  </w:t>
      </w:r>
      <w:r w:rsidR="003B774F" w:rsidRPr="004E7D89">
        <w:rPr>
          <w:rFonts w:ascii="Times New Roman" w:hAnsi="Times New Roman"/>
          <w:b/>
          <w:sz w:val="24"/>
          <w:szCs w:val="24"/>
        </w:rPr>
        <w:t>millones</w:t>
      </w:r>
      <w:proofErr w:type="gramEnd"/>
      <w:r w:rsidR="00EC3296" w:rsidRPr="00FD32B5">
        <w:rPr>
          <w:rFonts w:ascii="Times New Roman" w:hAnsi="Times New Roman"/>
          <w:b/>
          <w:sz w:val="24"/>
          <w:szCs w:val="24"/>
        </w:rPr>
        <w:t xml:space="preserve">, </w:t>
      </w:r>
      <w:r w:rsidR="00EC3296" w:rsidRPr="00FD32B5">
        <w:rPr>
          <w:rFonts w:ascii="Times New Roman" w:hAnsi="Times New Roman"/>
          <w:sz w:val="24"/>
          <w:szCs w:val="24"/>
        </w:rPr>
        <w:t>.</w:t>
      </w:r>
      <w:r w:rsidR="003B774F">
        <w:rPr>
          <w:rFonts w:ascii="Times New Roman" w:hAnsi="Times New Roman"/>
          <w:sz w:val="24"/>
          <w:szCs w:val="24"/>
        </w:rPr>
        <w:t xml:space="preserve">cabe mencionar que se </w:t>
      </w:r>
      <w:proofErr w:type="spellStart"/>
      <w:r w:rsidR="003B774F">
        <w:rPr>
          <w:rFonts w:ascii="Times New Roman" w:hAnsi="Times New Roman"/>
          <w:sz w:val="24"/>
          <w:szCs w:val="24"/>
        </w:rPr>
        <w:t>realizo</w:t>
      </w:r>
      <w:proofErr w:type="spellEnd"/>
      <w:r w:rsidR="003B774F">
        <w:rPr>
          <w:rFonts w:ascii="Times New Roman" w:hAnsi="Times New Roman"/>
          <w:sz w:val="24"/>
          <w:szCs w:val="24"/>
        </w:rPr>
        <w:t xml:space="preserve"> una modificación presupuestaria en el mes de marzo para ajustar los techos financieros y el pronóstico de ingresos publ</w:t>
      </w:r>
      <w:r w:rsidR="00E0724E">
        <w:rPr>
          <w:rFonts w:ascii="Times New Roman" w:hAnsi="Times New Roman"/>
          <w:sz w:val="24"/>
          <w:szCs w:val="24"/>
        </w:rPr>
        <w:t>icado el de Enero de 2021</w:t>
      </w:r>
      <w:r w:rsidR="003B774F">
        <w:rPr>
          <w:rFonts w:ascii="Times New Roman" w:hAnsi="Times New Roman"/>
          <w:sz w:val="24"/>
          <w:szCs w:val="24"/>
        </w:rPr>
        <w:t xml:space="preserve"> en el periódico oficial. </w:t>
      </w:r>
      <w:r w:rsidR="00EC3296" w:rsidRPr="00FD32B5">
        <w:rPr>
          <w:rFonts w:ascii="Times New Roman" w:hAnsi="Times New Roman"/>
          <w:sz w:val="24"/>
          <w:szCs w:val="24"/>
        </w:rPr>
        <w:t xml:space="preserve">Este presupuesto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rsidR="007D1E76" w:rsidRDefault="007D1E76" w:rsidP="00D23B70">
      <w:pPr>
        <w:spacing w:after="0" w:line="240" w:lineRule="auto"/>
        <w:jc w:val="both"/>
        <w:rPr>
          <w:rFonts w:ascii="Times New Roman" w:hAnsi="Times New Roman"/>
          <w:sz w:val="24"/>
          <w:szCs w:val="24"/>
        </w:rPr>
      </w:pPr>
    </w:p>
    <w:p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proofErr w:type="gramStart"/>
      <w:r w:rsidRPr="00182E94">
        <w:rPr>
          <w:rFonts w:ascii="Times New Roman" w:hAnsi="Times New Roman"/>
          <w:sz w:val="24"/>
          <w:szCs w:val="24"/>
        </w:rPr>
        <w:t>( fuente</w:t>
      </w:r>
      <w:proofErr w:type="gramEnd"/>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 xml:space="preserve"> )</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rsidR="007D1E76" w:rsidRDefault="007D1E76" w:rsidP="00D23B70">
      <w:pPr>
        <w:spacing w:after="0" w:line="240" w:lineRule="auto"/>
        <w:jc w:val="both"/>
        <w:rPr>
          <w:rFonts w:ascii="Times New Roman" w:hAnsi="Times New Roman"/>
          <w:b/>
          <w:sz w:val="24"/>
          <w:szCs w:val="24"/>
        </w:rPr>
      </w:pPr>
    </w:p>
    <w:p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 xml:space="preserve">El Municipio será gobernado y administrado por un Ayuntamiento, cuyos miembros se elegirán por sufragio universal, libre, secreto y directo, mediante los principios de mayoría </w:t>
      </w:r>
      <w:r w:rsidRPr="00FD32B5">
        <w:rPr>
          <w:rFonts w:ascii="Times New Roman" w:hAnsi="Times New Roman" w:cs="Times New Roman"/>
        </w:rPr>
        <w:lastRenderedPageBreak/>
        <w:t>relativa y de representación proporcional, de conformidad con la Constitución Política para el Estado de Guanajuato y al Código de Instituciones y Procedimientos Electorales para el Estado de Guanajuato.</w:t>
      </w:r>
    </w:p>
    <w:p w:rsidR="00382042" w:rsidRPr="00FD32B5" w:rsidRDefault="00382042" w:rsidP="00D23B70">
      <w:pPr>
        <w:pStyle w:val="Default"/>
        <w:jc w:val="both"/>
        <w:rPr>
          <w:rFonts w:ascii="Times New Roman" w:eastAsia="Times New Roman" w:hAnsi="Times New Roman" w:cs="Times New Roman"/>
          <w:lang w:eastAsia="es-MX"/>
        </w:rPr>
      </w:pPr>
    </w:p>
    <w:p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 xml:space="preserve">Los municipios de Abasolo, Apaseo el Alto, Apaseo el Grande, Atarjea, Comonfort, Coroneo, </w:t>
      </w:r>
      <w:proofErr w:type="spellStart"/>
      <w:r w:rsidRPr="00FD32B5">
        <w:rPr>
          <w:rFonts w:ascii="Times New Roman" w:hAnsi="Times New Roman" w:cs="Times New Roman"/>
        </w:rPr>
        <w:t>Cuerámaro</w:t>
      </w:r>
      <w:proofErr w:type="spellEnd"/>
      <w:r w:rsidRPr="00FD32B5">
        <w:rPr>
          <w:rFonts w:ascii="Times New Roman" w:hAnsi="Times New Roman" w:cs="Times New Roman"/>
        </w:rPr>
        <w:t xml:space="preserve">, Doctor Mora, </w:t>
      </w:r>
      <w:proofErr w:type="spellStart"/>
      <w:r w:rsidRPr="00FD32B5">
        <w:rPr>
          <w:rFonts w:ascii="Times New Roman" w:hAnsi="Times New Roman" w:cs="Times New Roman"/>
        </w:rPr>
        <w:t>Huanímaro</w:t>
      </w:r>
      <w:proofErr w:type="spellEnd"/>
      <w:r w:rsidRPr="00FD32B5">
        <w:rPr>
          <w:rFonts w:ascii="Times New Roman" w:hAnsi="Times New Roman" w:cs="Times New Roman"/>
        </w:rPr>
        <w:t xml:space="preserve">, Jaral del Progreso, </w:t>
      </w:r>
      <w:proofErr w:type="spellStart"/>
      <w:r w:rsidRPr="00FD32B5">
        <w:rPr>
          <w:rFonts w:ascii="Times New Roman" w:hAnsi="Times New Roman" w:cs="Times New Roman"/>
        </w:rPr>
        <w:t>Jerécuaro</w:t>
      </w:r>
      <w:proofErr w:type="spellEnd"/>
      <w:r w:rsidRPr="00FD32B5">
        <w:rPr>
          <w:rFonts w:ascii="Times New Roman" w:hAnsi="Times New Roman" w:cs="Times New Roman"/>
        </w:rPr>
        <w:t xml:space="preserve">, Manuel Doblado, Ocampo, Pueblo Nuevo, Purísima del Rincón, Romita, San Diego de la Unión, San José Iturbide, Santa Catarina, Santa Cruz de Juventino Rosas, Santiago </w:t>
      </w:r>
      <w:proofErr w:type="spellStart"/>
      <w:r w:rsidRPr="00FD32B5">
        <w:rPr>
          <w:rFonts w:ascii="Times New Roman" w:hAnsi="Times New Roman" w:cs="Times New Roman"/>
        </w:rPr>
        <w:t>Maravatío</w:t>
      </w:r>
      <w:proofErr w:type="spellEnd"/>
      <w:r w:rsidRPr="00FD32B5">
        <w:rPr>
          <w:rFonts w:ascii="Times New Roman" w:hAnsi="Times New Roman" w:cs="Times New Roman"/>
        </w:rPr>
        <w:t xml:space="preserve">, </w:t>
      </w:r>
      <w:proofErr w:type="spellStart"/>
      <w:r w:rsidRPr="00FD32B5">
        <w:rPr>
          <w:rFonts w:ascii="Times New Roman" w:hAnsi="Times New Roman" w:cs="Times New Roman"/>
        </w:rPr>
        <w:t>Tarandacuao</w:t>
      </w:r>
      <w:proofErr w:type="spellEnd"/>
      <w:r w:rsidRPr="00FD32B5">
        <w:rPr>
          <w:rFonts w:ascii="Times New Roman" w:hAnsi="Times New Roman" w:cs="Times New Roman"/>
        </w:rPr>
        <w:t xml:space="preserve">, Villagrán, </w:t>
      </w:r>
      <w:proofErr w:type="spellStart"/>
      <w:r w:rsidRPr="00FD32B5">
        <w:rPr>
          <w:rFonts w:ascii="Times New Roman" w:hAnsi="Times New Roman" w:cs="Times New Roman"/>
        </w:rPr>
        <w:t>Tarimoro</w:t>
      </w:r>
      <w:proofErr w:type="spellEnd"/>
      <w:r w:rsidRPr="00FD32B5">
        <w:rPr>
          <w:rFonts w:ascii="Times New Roman" w:hAnsi="Times New Roman" w:cs="Times New Roman"/>
        </w:rPr>
        <w:t xml:space="preserve">, Tierra Blanca, Victoria y </w:t>
      </w:r>
      <w:proofErr w:type="spellStart"/>
      <w:r w:rsidRPr="00FD32B5">
        <w:rPr>
          <w:rFonts w:ascii="Times New Roman" w:hAnsi="Times New Roman" w:cs="Times New Roman"/>
        </w:rPr>
        <w:t>Xichú</w:t>
      </w:r>
      <w:proofErr w:type="spellEnd"/>
      <w:r w:rsidRPr="00FD32B5">
        <w:rPr>
          <w:rFonts w:ascii="Times New Roman" w:hAnsi="Times New Roman" w:cs="Times New Roman"/>
        </w:rPr>
        <w:t>, se integrarán con un síndico y ocho regidores</w:t>
      </w:r>
      <w:r w:rsidRPr="00944EBE">
        <w:rPr>
          <w:rFonts w:ascii="Arial" w:hAnsi="Arial" w:cs="Arial"/>
          <w:sz w:val="20"/>
          <w:szCs w:val="20"/>
        </w:rPr>
        <w:t>.</w:t>
      </w:r>
    </w:p>
    <w:p w:rsidR="00382042" w:rsidRPr="00944EBE" w:rsidRDefault="00382042" w:rsidP="00D23B70">
      <w:pPr>
        <w:pStyle w:val="Default"/>
        <w:jc w:val="both"/>
        <w:rPr>
          <w:rFonts w:ascii="Arial" w:hAnsi="Arial" w:cs="Arial"/>
          <w:sz w:val="20"/>
          <w:szCs w:val="20"/>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rsidR="007D1E76" w:rsidRDefault="007D1E76" w:rsidP="00D23B70">
      <w:pPr>
        <w:spacing w:after="0" w:line="240" w:lineRule="auto"/>
        <w:jc w:val="both"/>
        <w:rPr>
          <w:rFonts w:ascii="Times New Roman" w:hAnsi="Times New Roman"/>
          <w:sz w:val="24"/>
          <w:szCs w:val="24"/>
        </w:rPr>
      </w:pPr>
    </w:p>
    <w:p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rsidR="007D1E76" w:rsidRDefault="007D1E76" w:rsidP="00D23B70">
      <w:pPr>
        <w:spacing w:after="0" w:line="240" w:lineRule="auto"/>
        <w:jc w:val="both"/>
        <w:rPr>
          <w:rFonts w:ascii="Times New Roman" w:hAnsi="Times New Roman"/>
          <w:sz w:val="24"/>
          <w:szCs w:val="24"/>
        </w:rPr>
      </w:pPr>
    </w:p>
    <w:p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h) Crear las dependencias administrativas centralizadas y constituir entidades paramunicipales;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i) Nombrar al secretario, al tesorero y a los titulares de las dependencias y entidades de la administración pública municipal, a propuesta del presidente municipal, prefiriendo en igualdad de circunstancias a los habitantes del Municipio;</w:t>
      </w:r>
    </w:p>
    <w:p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 xml:space="preserve">o) Organizar cursos, seminarios y programas tendientes a </w:t>
      </w:r>
      <w:proofErr w:type="spellStart"/>
      <w:r w:rsidRPr="00F2607C">
        <w:rPr>
          <w:rFonts w:ascii="Times New Roman" w:hAnsi="Times New Roman"/>
          <w:sz w:val="24"/>
          <w:szCs w:val="24"/>
        </w:rPr>
        <w:t>eficientar</w:t>
      </w:r>
      <w:proofErr w:type="spellEnd"/>
      <w:r w:rsidRPr="00F2607C">
        <w:rPr>
          <w:rFonts w:ascii="Times New Roman" w:hAnsi="Times New Roman"/>
          <w:sz w:val="24"/>
          <w:szCs w:val="24"/>
        </w:rPr>
        <w:t xml:space="preserve"> el cumplimiento de las funciones de los integrantes del Ayuntamiento y demás servidores públicos municipales;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22</w:t>
      </w:r>
    </w:p>
    <w:p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rsidR="003F310E" w:rsidRPr="00944EBE" w:rsidRDefault="003F310E" w:rsidP="00D23B70">
      <w:pPr>
        <w:autoSpaceDE w:val="0"/>
        <w:autoSpaceDN w:val="0"/>
        <w:adjustRightInd w:val="0"/>
        <w:spacing w:after="0" w:line="240" w:lineRule="auto"/>
        <w:ind w:firstLine="708"/>
        <w:jc w:val="both"/>
        <w:rPr>
          <w:rFonts w:ascii="Arial" w:hAnsi="Arial" w:cs="Arial"/>
          <w:sz w:val="20"/>
          <w:szCs w:val="20"/>
        </w:rPr>
      </w:pPr>
    </w:p>
    <w:p w:rsidR="003F310E" w:rsidRPr="000B7810" w:rsidRDefault="003F310E"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rsidR="007D1E76" w:rsidRDefault="007D1E76" w:rsidP="00D23B70">
      <w:pPr>
        <w:spacing w:after="0" w:line="240" w:lineRule="auto"/>
        <w:jc w:val="both"/>
        <w:rPr>
          <w:rFonts w:ascii="Times New Roman" w:hAnsi="Times New Roman"/>
          <w:sz w:val="24"/>
          <w:szCs w:val="24"/>
        </w:rPr>
      </w:pPr>
    </w:p>
    <w:p w:rsidR="00722B32" w:rsidRDefault="00E0724E" w:rsidP="00D23B70">
      <w:pPr>
        <w:spacing w:after="0" w:line="240" w:lineRule="auto"/>
        <w:ind w:firstLine="708"/>
        <w:jc w:val="both"/>
        <w:rPr>
          <w:rFonts w:ascii="Times New Roman" w:hAnsi="Times New Roman"/>
          <w:sz w:val="24"/>
          <w:szCs w:val="24"/>
        </w:rPr>
      </w:pPr>
      <w:r>
        <w:rPr>
          <w:rFonts w:ascii="Times New Roman" w:hAnsi="Times New Roman"/>
          <w:sz w:val="24"/>
          <w:szCs w:val="24"/>
        </w:rPr>
        <w:t>2021</w:t>
      </w:r>
      <w:r w:rsidR="00722B32">
        <w:rPr>
          <w:rFonts w:ascii="Times New Roman" w:hAnsi="Times New Roman"/>
          <w:sz w:val="24"/>
          <w:szCs w:val="24"/>
        </w:rPr>
        <w:t xml:space="preserve"> </w:t>
      </w:r>
      <w:proofErr w:type="gramStart"/>
      <w:r w:rsidR="00722B32">
        <w:rPr>
          <w:rFonts w:ascii="Times New Roman" w:hAnsi="Times New Roman"/>
          <w:sz w:val="24"/>
          <w:szCs w:val="24"/>
        </w:rPr>
        <w:t>( Enero</w:t>
      </w:r>
      <w:proofErr w:type="gramEnd"/>
      <w:r w:rsidR="00722B32">
        <w:rPr>
          <w:rFonts w:ascii="Times New Roman" w:hAnsi="Times New Roman"/>
          <w:sz w:val="24"/>
          <w:szCs w:val="24"/>
        </w:rPr>
        <w:t xml:space="preserve"> Diciembre )</w:t>
      </w:r>
    </w:p>
    <w:p w:rsidR="00722B32" w:rsidRPr="000B7810" w:rsidRDefault="00722B32"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rsidR="007D1E76" w:rsidRDefault="007D1E76" w:rsidP="00D23B70">
      <w:pPr>
        <w:spacing w:after="0" w:line="240" w:lineRule="auto"/>
        <w:jc w:val="both"/>
        <w:rPr>
          <w:rFonts w:ascii="Times New Roman" w:hAnsi="Times New Roman"/>
          <w:sz w:val="24"/>
          <w:szCs w:val="24"/>
        </w:rPr>
      </w:pPr>
    </w:p>
    <w:p w:rsidR="002D6674" w:rsidRPr="00886F5F" w:rsidRDefault="002D6674" w:rsidP="00D23B70">
      <w:pPr>
        <w:ind w:left="708"/>
        <w:jc w:val="both"/>
        <w:rPr>
          <w:rFonts w:ascii="Times New Roman" w:hAnsi="Times New Roman"/>
        </w:rPr>
      </w:pPr>
      <w:r w:rsidRPr="00886F5F">
        <w:rPr>
          <w:rFonts w:ascii="Times New Roman" w:hAnsi="Times New Roman"/>
        </w:rPr>
        <w:lastRenderedPageBreak/>
        <w:t xml:space="preserve">Institución de orden público, base de la división territorial y de la organización </w:t>
      </w:r>
      <w:proofErr w:type="gramStart"/>
      <w:r w:rsidRPr="00886F5F">
        <w:rPr>
          <w:rFonts w:ascii="Times New Roman" w:hAnsi="Times New Roman"/>
        </w:rPr>
        <w:t>política  y</w:t>
      </w:r>
      <w:proofErr w:type="gramEnd"/>
      <w:r w:rsidRPr="00886F5F">
        <w:rPr>
          <w:rFonts w:ascii="Times New Roman" w:hAnsi="Times New Roman"/>
        </w:rPr>
        <w:t xml:space="preserve">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rsidR="002D6674" w:rsidRPr="000B7810" w:rsidRDefault="002D6674"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rsidR="007D1E76" w:rsidRDefault="007D1E76" w:rsidP="00D23B70">
      <w:pPr>
        <w:spacing w:after="0" w:line="240" w:lineRule="auto"/>
        <w:jc w:val="both"/>
        <w:rPr>
          <w:rFonts w:ascii="Times New Roman" w:hAnsi="Times New Roman"/>
          <w:sz w:val="24"/>
          <w:szCs w:val="24"/>
        </w:rPr>
      </w:pPr>
    </w:p>
    <w:p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w:t>
      </w:r>
      <w:bookmarkStart w:id="6" w:name="_GoBack"/>
      <w:bookmarkEnd w:id="6"/>
      <w:r w:rsidRPr="00571273">
        <w:rPr>
          <w:rFonts w:ascii="Times New Roman" w:hAnsi="Times New Roman"/>
          <w:sz w:val="24"/>
          <w:szCs w:val="24"/>
        </w:rPr>
        <w:t xml:space="preserve">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7" w:name="OLE_LINK21"/>
      <w:bookmarkStart w:id="8"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7"/>
      <w:bookmarkEnd w:id="8"/>
    </w:p>
    <w:p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7C0687DD" wp14:editId="219736AD">
                <wp:simplePos x="0" y="0"/>
                <wp:positionH relativeFrom="column">
                  <wp:posOffset>-508664</wp:posOffset>
                </wp:positionH>
                <wp:positionV relativeFrom="paragraph">
                  <wp:posOffset>353306</wp:posOffset>
                </wp:positionV>
                <wp:extent cx="7344410" cy="5938973"/>
                <wp:effectExtent l="0" t="0" r="8890" b="508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4410" cy="5938973"/>
                          <a:chOff x="0" y="0"/>
                          <a:chExt cx="87070" cy="70284"/>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ext.100</w:t>
                              </w:r>
                            </w:p>
                            <w:p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b/>
                                  <w:color w:val="FFFFFF" w:themeColor="background1"/>
                                  <w:sz w:val="14"/>
                                </w:rPr>
                              </w:pPr>
                            </w:p>
                            <w:p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color w:val="FFFFFF" w:themeColor="background1"/>
                                  <w:sz w:val="14"/>
                                </w:rPr>
                              </w:pPr>
                              <w:r>
                                <w:rPr>
                                  <w:b/>
                                  <w:color w:val="FFFFFF" w:themeColor="background1"/>
                                  <w:sz w:val="14"/>
                                </w:rPr>
                                <w:t>C.</w:t>
                              </w:r>
                              <w:r w:rsidR="00E0724E">
                                <w:rPr>
                                  <w:b/>
                                  <w:color w:val="FFFFFF" w:themeColor="background1"/>
                                  <w:sz w:val="14"/>
                                </w:rPr>
                                <w:t xml:space="preserve"> </w:t>
                              </w:r>
                              <w:r w:rsidR="00116E2A">
                                <w:rPr>
                                  <w:b/>
                                  <w:color w:val="FFFFFF" w:themeColor="background1"/>
                                  <w:sz w:val="14"/>
                                </w:rPr>
                                <w:t>Verónica</w:t>
                              </w:r>
                              <w:r w:rsidR="00E0724E">
                                <w:rPr>
                                  <w:b/>
                                  <w:color w:val="FFFFFF" w:themeColor="background1"/>
                                  <w:sz w:val="14"/>
                                </w:rPr>
                                <w:t xml:space="preserve"> Camarillo </w:t>
                              </w:r>
                              <w:r w:rsidR="00116E2A">
                                <w:rPr>
                                  <w:b/>
                                  <w:color w:val="FFFFFF" w:themeColor="background1"/>
                                  <w:sz w:val="14"/>
                                </w:rPr>
                                <w:t>López</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Jesús Ruiz Rodríguez </w:t>
                              </w:r>
                              <w:r w:rsidR="00ED3F13" w:rsidRPr="00975574">
                                <w:rPr>
                                  <w:color w:val="FFFFFF" w:themeColor="background1"/>
                                  <w:sz w:val="14"/>
                                </w:rPr>
                                <w:t>Secretario 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rsidR="00ED3F13" w:rsidRPr="00975574" w:rsidRDefault="00ED3F13" w:rsidP="00ED3F13">
                              <w:pPr>
                                <w:contextualSpacing/>
                                <w:jc w:val="center"/>
                                <w:rPr>
                                  <w:color w:val="FFFFFF" w:themeColor="background1"/>
                                  <w:sz w:val="14"/>
                                </w:rPr>
                              </w:pPr>
                              <w:r w:rsidRPr="00975574">
                                <w:rPr>
                                  <w:color w:val="FFFFFF" w:themeColor="background1"/>
                                  <w:sz w:val="14"/>
                                </w:rPr>
                                <w:t>Secretario del Ayuntamiento 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0"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Ing. Gerardo Sanabria </w:t>
                              </w:r>
                              <w:r w:rsidR="00293E87">
                                <w:rPr>
                                  <w:b/>
                                  <w:color w:val="FFFFFF" w:themeColor="background1"/>
                                  <w:sz w:val="14"/>
                                </w:rPr>
                                <w:t>Obregón</w:t>
                              </w:r>
                            </w:p>
                            <w:p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38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70211C" w:rsidRPr="00975574" w:rsidRDefault="0070211C" w:rsidP="0070211C">
                              <w:pPr>
                                <w:contextualSpacing/>
                                <w:jc w:val="center"/>
                                <w:rPr>
                                  <w:b/>
                                  <w:color w:val="FFFFFF" w:themeColor="background1"/>
                                  <w:sz w:val="14"/>
                                </w:rPr>
                              </w:pPr>
                              <w:r>
                                <w:rPr>
                                  <w:b/>
                                  <w:color w:val="FFFFFF" w:themeColor="background1"/>
                                  <w:sz w:val="14"/>
                                </w:rPr>
                                <w:t>Ing. Marcos Caballero Tinajero</w:t>
                              </w:r>
                            </w:p>
                            <w:p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93E87" w:rsidRPr="00293E87" w:rsidRDefault="00293E87" w:rsidP="00293E87">
                              <w:pPr>
                                <w:contextualSpacing/>
                                <w:jc w:val="center"/>
                                <w:rPr>
                                  <w:color w:val="FFFFFF" w:themeColor="background1"/>
                                  <w:sz w:val="14"/>
                                </w:rPr>
                              </w:pPr>
                              <w:proofErr w:type="spellStart"/>
                              <w:r w:rsidRPr="00293E87">
                                <w:rPr>
                                  <w:color w:val="FFFFFF" w:themeColor="background1"/>
                                  <w:sz w:val="14"/>
                                </w:rPr>
                                <w:t>Tsu</w:t>
                              </w:r>
                              <w:proofErr w:type="spellEnd"/>
                              <w:r w:rsidRPr="00293E87">
                                <w:rPr>
                                  <w:color w:val="FFFFFF" w:themeColor="background1"/>
                                  <w:sz w:val="14"/>
                                </w:rPr>
                                <w:t xml:space="preserve">. </w:t>
                              </w:r>
                              <w:r w:rsidR="00116E2A" w:rsidRPr="00293E87">
                                <w:rPr>
                                  <w:color w:val="FFFFFF" w:themeColor="background1"/>
                                  <w:sz w:val="14"/>
                                </w:rPr>
                                <w:t>Víctor</w:t>
                              </w:r>
                              <w:r w:rsidRPr="00293E87">
                                <w:rPr>
                                  <w:color w:val="FFFFFF" w:themeColor="background1"/>
                                  <w:sz w:val="14"/>
                                </w:rPr>
                                <w:t xml:space="preserve"> Manuel </w:t>
                              </w:r>
                              <w:r w:rsidR="00116E2A" w:rsidRPr="00293E87">
                                <w:rPr>
                                  <w:color w:val="FFFFFF" w:themeColor="background1"/>
                                  <w:sz w:val="14"/>
                                </w:rPr>
                                <w:t>Meza</w:t>
                              </w:r>
                              <w:r w:rsidRPr="00293E87">
                                <w:rPr>
                                  <w:color w:val="FFFFFF" w:themeColor="background1"/>
                                  <w:sz w:val="14"/>
                                </w:rPr>
                                <w:t xml:space="preserve"> </w:t>
                              </w:r>
                              <w:r w:rsidR="00116E2A" w:rsidRPr="00293E87">
                                <w:rPr>
                                  <w:color w:val="FFFFFF" w:themeColor="background1"/>
                                  <w:sz w:val="14"/>
                                </w:rPr>
                                <w:t>Vargas</w:t>
                              </w:r>
                            </w:p>
                            <w:p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601" y="6032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01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16E2A" w:rsidRDefault="00293E87" w:rsidP="00116E2A">
                              <w:pPr>
                                <w:contextualSpacing/>
                                <w:jc w:val="center"/>
                                <w:rPr>
                                  <w:b/>
                                  <w:color w:val="FFFFFF" w:themeColor="background1"/>
                                  <w:sz w:val="14"/>
                                </w:rPr>
                              </w:pPr>
                              <w:r>
                                <w:rPr>
                                  <w:b/>
                                  <w:color w:val="FFFFFF" w:themeColor="background1"/>
                                  <w:sz w:val="14"/>
                                </w:rPr>
                                <w:t xml:space="preserve">C. </w:t>
                              </w:r>
                              <w:r w:rsidR="00116E2A">
                                <w:rPr>
                                  <w:b/>
                                  <w:color w:val="FFFFFF" w:themeColor="background1"/>
                                  <w:sz w:val="14"/>
                                </w:rPr>
                                <w:t>Ricardo González Salinas</w:t>
                              </w:r>
                            </w:p>
                            <w:p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31"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70211C" w:rsidRPr="00975574" w:rsidRDefault="0070211C" w:rsidP="0070211C">
                              <w:pPr>
                                <w:contextualSpacing/>
                                <w:jc w:val="center"/>
                                <w:rPr>
                                  <w:b/>
                                  <w:color w:val="FFFFFF" w:themeColor="background1"/>
                                  <w:sz w:val="14"/>
                                </w:rPr>
                              </w:pPr>
                              <w:r>
                                <w:rPr>
                                  <w:b/>
                                  <w:color w:val="FFFFFF" w:themeColor="background1"/>
                                  <w:sz w:val="14"/>
                                </w:rPr>
                                <w:t xml:space="preserve">Lic. </w:t>
                              </w:r>
                              <w:r w:rsidR="00E0724E">
                                <w:rPr>
                                  <w:b/>
                                  <w:color w:val="FFFFFF" w:themeColor="background1"/>
                                  <w:sz w:val="14"/>
                                </w:rPr>
                                <w:t xml:space="preserve">Eduardo Salinas </w:t>
                              </w:r>
                              <w:r w:rsidR="00116E2A">
                                <w:rPr>
                                  <w:b/>
                                  <w:color w:val="FFFFFF" w:themeColor="background1"/>
                                  <w:sz w:val="14"/>
                                </w:rPr>
                                <w:t>García</w:t>
                              </w:r>
                            </w:p>
                            <w:p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279"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293E87" w:rsidRPr="00116E2A" w:rsidRDefault="00293E87" w:rsidP="00293E87">
                              <w:pPr>
                                <w:contextualSpacing/>
                                <w:jc w:val="center"/>
                                <w:rPr>
                                  <w:b/>
                                  <w:color w:val="FFFFFF" w:themeColor="background1"/>
                                  <w:sz w:val="14"/>
                                </w:rPr>
                              </w:pPr>
                              <w:r w:rsidRPr="00116E2A">
                                <w:rPr>
                                  <w:b/>
                                  <w:color w:val="FFFFFF" w:themeColor="background1"/>
                                  <w:sz w:val="14"/>
                                </w:rPr>
                                <w:t xml:space="preserve">C. Adrián Bautista García </w:t>
                              </w:r>
                            </w:p>
                            <w:p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Pr="00975574" w:rsidRDefault="00116E2A" w:rsidP="00ED3F13">
                              <w:pPr>
                                <w:contextualSpacing/>
                                <w:jc w:val="center"/>
                                <w:rPr>
                                  <w:b/>
                                  <w:color w:val="FFFFFF" w:themeColor="background1"/>
                                  <w:sz w:val="14"/>
                                </w:rPr>
                              </w:pPr>
                              <w:r>
                                <w:rPr>
                                  <w:b/>
                                  <w:color w:val="FFFFFF" w:themeColor="background1"/>
                                  <w:sz w:val="14"/>
                                </w:rPr>
                                <w:t>C. José Manuel Almaraz moren</w:t>
                              </w:r>
                            </w:p>
                            <w:p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116E2A" w:rsidRDefault="00116E2A" w:rsidP="00ED3F13">
                              <w:pPr>
                                <w:contextualSpacing/>
                                <w:jc w:val="center"/>
                                <w:rPr>
                                  <w:b/>
                                  <w:color w:val="FFFFFF" w:themeColor="background1"/>
                                  <w:sz w:val="14"/>
                                </w:rPr>
                              </w:pPr>
                            </w:p>
                            <w:p w:rsidR="00116E2A" w:rsidRDefault="00116E2A" w:rsidP="00ED3F13">
                              <w:pPr>
                                <w:contextualSpacing/>
                                <w:jc w:val="center"/>
                                <w:rPr>
                                  <w:b/>
                                  <w:color w:val="FFFFFF" w:themeColor="background1"/>
                                  <w:sz w:val="14"/>
                                </w:rPr>
                              </w:pPr>
                              <w:r>
                                <w:rPr>
                                  <w:b/>
                                  <w:color w:val="FFFFFF" w:themeColor="background1"/>
                                  <w:sz w:val="14"/>
                                </w:rPr>
                                <w:t>Lic. Karen Montoya Núñez</w:t>
                              </w:r>
                            </w:p>
                            <w:p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107</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51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ED3F13" w:rsidRDefault="00293E87" w:rsidP="00ED3F13">
                              <w:pPr>
                                <w:contextualSpacing/>
                                <w:jc w:val="center"/>
                                <w:rPr>
                                  <w:b/>
                                  <w:color w:val="FFFFFF" w:themeColor="background1"/>
                                  <w:sz w:val="14"/>
                                </w:rPr>
                              </w:pPr>
                              <w:r>
                                <w:rPr>
                                  <w:b/>
                                  <w:color w:val="FFFFFF" w:themeColor="background1"/>
                                  <w:sz w:val="14"/>
                                </w:rPr>
                                <w:t>Lic. Fernando Mendoza Martínez</w:t>
                              </w:r>
                            </w:p>
                            <w:p w:rsidR="00293E87" w:rsidRPr="00293E87" w:rsidRDefault="00293E87" w:rsidP="00ED3F13">
                              <w:pPr>
                                <w:contextualSpacing/>
                                <w:jc w:val="center"/>
                                <w:rPr>
                                  <w:color w:val="FFFFFF" w:themeColor="background1"/>
                                  <w:sz w:val="14"/>
                                </w:rPr>
                              </w:pPr>
                              <w:r w:rsidRPr="00293E87">
                                <w:rPr>
                                  <w:color w:val="FFFFFF" w:themeColor="background1"/>
                                  <w:sz w:val="14"/>
                                </w:rPr>
                                <w:t>Director de Educación</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27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C0687DD" id="60 Grupo" o:spid="_x0000_s1026" style="position:absolute;left:0;text-align:left;margin-left:-40.05pt;margin-top:27.8pt;width:578.3pt;height:467.65pt;z-index:251657728" coordsize="87070,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ext.100</w:t>
                        </w:r>
                      </w:p>
                      <w:p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rsidR="00ED3F13" w:rsidRPr="00975574" w:rsidRDefault="00ED3F13" w:rsidP="00ED3F13">
                        <w:pPr>
                          <w:contextualSpacing/>
                          <w:jc w:val="center"/>
                          <w:rPr>
                            <w:b/>
                            <w:color w:val="FFFFFF" w:themeColor="background1"/>
                            <w:sz w:val="14"/>
                          </w:rPr>
                        </w:pPr>
                      </w:p>
                      <w:p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rsidR="00ED3F13" w:rsidRPr="00975574" w:rsidRDefault="0070211C" w:rsidP="00ED3F13">
                        <w:pPr>
                          <w:contextualSpacing/>
                          <w:jc w:val="center"/>
                          <w:rPr>
                            <w:color w:val="FFFFFF" w:themeColor="background1"/>
                            <w:sz w:val="14"/>
                          </w:rPr>
                        </w:pPr>
                        <w:r>
                          <w:rPr>
                            <w:b/>
                            <w:color w:val="FFFFFF" w:themeColor="background1"/>
                            <w:sz w:val="14"/>
                          </w:rPr>
                          <w:t>C.</w:t>
                        </w:r>
                        <w:r w:rsidR="00E0724E">
                          <w:rPr>
                            <w:b/>
                            <w:color w:val="FFFFFF" w:themeColor="background1"/>
                            <w:sz w:val="14"/>
                          </w:rPr>
                          <w:t xml:space="preserve"> </w:t>
                        </w:r>
                        <w:r w:rsidR="00116E2A">
                          <w:rPr>
                            <w:b/>
                            <w:color w:val="FFFFFF" w:themeColor="background1"/>
                            <w:sz w:val="14"/>
                          </w:rPr>
                          <w:t>Verónica</w:t>
                        </w:r>
                        <w:r w:rsidR="00E0724E">
                          <w:rPr>
                            <w:b/>
                            <w:color w:val="FFFFFF" w:themeColor="background1"/>
                            <w:sz w:val="14"/>
                          </w:rPr>
                          <w:t xml:space="preserve"> Camarillo </w:t>
                        </w:r>
                        <w:r w:rsidR="00116E2A">
                          <w:rPr>
                            <w:b/>
                            <w:color w:val="FFFFFF" w:themeColor="background1"/>
                            <w:sz w:val="14"/>
                          </w:rPr>
                          <w:t>López</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Jesús Ruiz Rodríguez </w:t>
                        </w:r>
                        <w:r w:rsidR="00ED3F13" w:rsidRPr="00975574">
                          <w:rPr>
                            <w:color w:val="FFFFFF" w:themeColor="background1"/>
                            <w:sz w:val="14"/>
                          </w:rPr>
                          <w:t>Secretario 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rsidR="00ED3F13" w:rsidRPr="00975574" w:rsidRDefault="00ED3F13" w:rsidP="00ED3F13">
                        <w:pPr>
                          <w:contextualSpacing/>
                          <w:jc w:val="center"/>
                          <w:rPr>
                            <w:color w:val="FFFFFF" w:themeColor="background1"/>
                            <w:sz w:val="14"/>
                          </w:rPr>
                        </w:pPr>
                        <w:r w:rsidRPr="00975574">
                          <w:rPr>
                            <w:color w:val="FFFFFF" w:themeColor="background1"/>
                            <w:sz w:val="14"/>
                          </w:rPr>
                          <w:t>Secretario del Ayuntamiento ext. 105</w:t>
                        </w:r>
                      </w:p>
                    </w:txbxContent>
                  </v:textbox>
                </v:rect>
                <v:rect id="Rectangle 41" o:spid="_x0000_s1039" style="position:absolute;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rsidR="00ED3F13" w:rsidRPr="00975574" w:rsidRDefault="0070211C" w:rsidP="00ED3F13">
                        <w:pPr>
                          <w:contextualSpacing/>
                          <w:jc w:val="center"/>
                          <w:rPr>
                            <w:color w:val="FFFFFF" w:themeColor="background1"/>
                            <w:sz w:val="14"/>
                          </w:rPr>
                        </w:pPr>
                        <w:r>
                          <w:rPr>
                            <w:b/>
                            <w:color w:val="FFFFFF" w:themeColor="background1"/>
                            <w:sz w:val="14"/>
                          </w:rPr>
                          <w:t xml:space="preserve">Ing. Gerardo Sanabria </w:t>
                        </w:r>
                        <w:r w:rsidR="00293E87">
                          <w:rPr>
                            <w:b/>
                            <w:color w:val="FFFFFF" w:themeColor="background1"/>
                            <w:sz w:val="14"/>
                          </w:rPr>
                          <w:t>Obregón</w:t>
                        </w:r>
                      </w:p>
                      <w:p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38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rsidR="0070211C" w:rsidRPr="00975574" w:rsidRDefault="0070211C" w:rsidP="0070211C">
                        <w:pPr>
                          <w:contextualSpacing/>
                          <w:jc w:val="center"/>
                          <w:rPr>
                            <w:b/>
                            <w:color w:val="FFFFFF" w:themeColor="background1"/>
                            <w:sz w:val="14"/>
                          </w:rPr>
                        </w:pPr>
                        <w:r>
                          <w:rPr>
                            <w:b/>
                            <w:color w:val="FFFFFF" w:themeColor="background1"/>
                            <w:sz w:val="14"/>
                          </w:rPr>
                          <w:t>Ing. Marcos Caballero Tinajero</w:t>
                        </w:r>
                      </w:p>
                      <w:p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rsidR="00293E87" w:rsidRPr="00293E87" w:rsidRDefault="00293E87" w:rsidP="00293E87">
                        <w:pPr>
                          <w:contextualSpacing/>
                          <w:jc w:val="center"/>
                          <w:rPr>
                            <w:color w:val="FFFFFF" w:themeColor="background1"/>
                            <w:sz w:val="14"/>
                          </w:rPr>
                        </w:pPr>
                        <w:proofErr w:type="spellStart"/>
                        <w:r w:rsidRPr="00293E87">
                          <w:rPr>
                            <w:color w:val="FFFFFF" w:themeColor="background1"/>
                            <w:sz w:val="14"/>
                          </w:rPr>
                          <w:t>Tsu</w:t>
                        </w:r>
                        <w:proofErr w:type="spellEnd"/>
                        <w:r w:rsidRPr="00293E87">
                          <w:rPr>
                            <w:color w:val="FFFFFF" w:themeColor="background1"/>
                            <w:sz w:val="14"/>
                          </w:rPr>
                          <w:t xml:space="preserve">. </w:t>
                        </w:r>
                        <w:r w:rsidR="00116E2A" w:rsidRPr="00293E87">
                          <w:rPr>
                            <w:color w:val="FFFFFF" w:themeColor="background1"/>
                            <w:sz w:val="14"/>
                          </w:rPr>
                          <w:t>Víctor</w:t>
                        </w:r>
                        <w:r w:rsidRPr="00293E87">
                          <w:rPr>
                            <w:color w:val="FFFFFF" w:themeColor="background1"/>
                            <w:sz w:val="14"/>
                          </w:rPr>
                          <w:t xml:space="preserve"> Manuel </w:t>
                        </w:r>
                        <w:r w:rsidR="00116E2A" w:rsidRPr="00293E87">
                          <w:rPr>
                            <w:color w:val="FFFFFF" w:themeColor="background1"/>
                            <w:sz w:val="14"/>
                          </w:rPr>
                          <w:t>Meza</w:t>
                        </w:r>
                        <w:r w:rsidRPr="00293E87">
                          <w:rPr>
                            <w:color w:val="FFFFFF" w:themeColor="background1"/>
                            <w:sz w:val="14"/>
                          </w:rPr>
                          <w:t xml:space="preserve"> </w:t>
                        </w:r>
                        <w:r w:rsidR="00116E2A" w:rsidRPr="00293E87">
                          <w:rPr>
                            <w:color w:val="FFFFFF" w:themeColor="background1"/>
                            <w:sz w:val="14"/>
                          </w:rPr>
                          <w:t>Vargas</w:t>
                        </w:r>
                      </w:p>
                      <w:p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601;top:6032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rsidR="00ED3F13" w:rsidRPr="00975574" w:rsidRDefault="00ED3F13" w:rsidP="00293E87">
                        <w:pPr>
                          <w:contextualSpacing/>
                          <w:jc w:val="center"/>
                          <w:rPr>
                            <w:color w:val="FFFFFF" w:themeColor="background1"/>
                            <w:sz w:val="14"/>
                          </w:rPr>
                        </w:pPr>
                      </w:p>
                    </w:txbxContent>
                  </v:textbox>
                </v:rect>
                <v:rect id="Rectangle 45" o:spid="_x0000_s1043" style="position:absolute;left:2701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rsidR="00116E2A" w:rsidRDefault="00293E87" w:rsidP="00116E2A">
                        <w:pPr>
                          <w:contextualSpacing/>
                          <w:jc w:val="center"/>
                          <w:rPr>
                            <w:b/>
                            <w:color w:val="FFFFFF" w:themeColor="background1"/>
                            <w:sz w:val="14"/>
                          </w:rPr>
                        </w:pPr>
                        <w:r>
                          <w:rPr>
                            <w:b/>
                            <w:color w:val="FFFFFF" w:themeColor="background1"/>
                            <w:sz w:val="14"/>
                          </w:rPr>
                          <w:t xml:space="preserve">C. </w:t>
                        </w:r>
                        <w:r w:rsidR="00116E2A">
                          <w:rPr>
                            <w:b/>
                            <w:color w:val="FFFFFF" w:themeColor="background1"/>
                            <w:sz w:val="14"/>
                          </w:rPr>
                          <w:t>Ricardo González Salinas</w:t>
                        </w:r>
                      </w:p>
                      <w:p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rsidR="00293E87" w:rsidRPr="00975574" w:rsidRDefault="00293E87" w:rsidP="00293E87">
                        <w:pPr>
                          <w:contextualSpacing/>
                          <w:jc w:val="center"/>
                          <w:rPr>
                            <w:color w:val="FFFFFF" w:themeColor="background1"/>
                            <w:sz w:val="14"/>
                          </w:rPr>
                        </w:pPr>
                      </w:p>
                    </w:txbxContent>
                  </v:textbox>
                </v:rect>
                <v:rect id="Rectangle 46" o:spid="_x0000_s1044" style="position:absolute;left:17931;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rsidR="0070211C" w:rsidRPr="00975574" w:rsidRDefault="0070211C" w:rsidP="0070211C">
                        <w:pPr>
                          <w:contextualSpacing/>
                          <w:jc w:val="center"/>
                          <w:rPr>
                            <w:b/>
                            <w:color w:val="FFFFFF" w:themeColor="background1"/>
                            <w:sz w:val="14"/>
                          </w:rPr>
                        </w:pPr>
                        <w:r>
                          <w:rPr>
                            <w:b/>
                            <w:color w:val="FFFFFF" w:themeColor="background1"/>
                            <w:sz w:val="14"/>
                          </w:rPr>
                          <w:t xml:space="preserve">Lic. </w:t>
                        </w:r>
                        <w:r w:rsidR="00E0724E">
                          <w:rPr>
                            <w:b/>
                            <w:color w:val="FFFFFF" w:themeColor="background1"/>
                            <w:sz w:val="14"/>
                          </w:rPr>
                          <w:t xml:space="preserve">Eduardo Salinas </w:t>
                        </w:r>
                        <w:r w:rsidR="00116E2A">
                          <w:rPr>
                            <w:b/>
                            <w:color w:val="FFFFFF" w:themeColor="background1"/>
                            <w:sz w:val="14"/>
                          </w:rPr>
                          <w:t>García</w:t>
                        </w:r>
                      </w:p>
                      <w:p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v:textbox>
                </v:rect>
                <v:rect id="Rectangle 47" o:spid="_x0000_s1045" style="position:absolute;left:36279;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rsidR="00293E87" w:rsidRPr="00116E2A" w:rsidRDefault="00293E87" w:rsidP="00293E87">
                        <w:pPr>
                          <w:contextualSpacing/>
                          <w:jc w:val="center"/>
                          <w:rPr>
                            <w:b/>
                            <w:color w:val="FFFFFF" w:themeColor="background1"/>
                            <w:sz w:val="14"/>
                          </w:rPr>
                        </w:pPr>
                        <w:r w:rsidRPr="00116E2A">
                          <w:rPr>
                            <w:b/>
                            <w:color w:val="FFFFFF" w:themeColor="background1"/>
                            <w:sz w:val="14"/>
                          </w:rPr>
                          <w:t xml:space="preserve">C. Adrián Bautista García </w:t>
                        </w:r>
                      </w:p>
                      <w:p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rsidR="00ED3F13" w:rsidRPr="00975574" w:rsidRDefault="00116E2A" w:rsidP="00ED3F13">
                        <w:pPr>
                          <w:contextualSpacing/>
                          <w:jc w:val="center"/>
                          <w:rPr>
                            <w:b/>
                            <w:color w:val="FFFFFF" w:themeColor="background1"/>
                            <w:sz w:val="14"/>
                          </w:rPr>
                        </w:pPr>
                        <w:r>
                          <w:rPr>
                            <w:b/>
                            <w:color w:val="FFFFFF" w:themeColor="background1"/>
                            <w:sz w:val="14"/>
                          </w:rPr>
                          <w:t>C. José Manuel Almaraz moren</w:t>
                        </w:r>
                      </w:p>
                      <w:p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rsidR="00116E2A" w:rsidRDefault="00116E2A" w:rsidP="00ED3F13">
                        <w:pPr>
                          <w:contextualSpacing/>
                          <w:jc w:val="center"/>
                          <w:rPr>
                            <w:b/>
                            <w:color w:val="FFFFFF" w:themeColor="background1"/>
                            <w:sz w:val="14"/>
                          </w:rPr>
                        </w:pPr>
                      </w:p>
                      <w:p w:rsidR="00116E2A" w:rsidRDefault="00116E2A" w:rsidP="00ED3F13">
                        <w:pPr>
                          <w:contextualSpacing/>
                          <w:jc w:val="center"/>
                          <w:rPr>
                            <w:b/>
                            <w:color w:val="FFFFFF" w:themeColor="background1"/>
                            <w:sz w:val="14"/>
                          </w:rPr>
                        </w:pPr>
                        <w:r>
                          <w:rPr>
                            <w:b/>
                            <w:color w:val="FFFFFF" w:themeColor="background1"/>
                            <w:sz w:val="14"/>
                          </w:rPr>
                          <w:t>Lic. Karen Montoya Núñez</w:t>
                        </w:r>
                      </w:p>
                      <w:p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107</w:t>
                        </w:r>
                      </w:p>
                    </w:txbxContent>
                  </v:textbox>
                </v:rect>
                <v:rect id="Rectangle 51" o:spid="_x0000_s1048" style="position:absolute;left:64404;top:6051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rsidR="00ED3F13" w:rsidRDefault="00293E87" w:rsidP="00ED3F13">
                        <w:pPr>
                          <w:contextualSpacing/>
                          <w:jc w:val="center"/>
                          <w:rPr>
                            <w:b/>
                            <w:color w:val="FFFFFF" w:themeColor="background1"/>
                            <w:sz w:val="14"/>
                          </w:rPr>
                        </w:pPr>
                        <w:r>
                          <w:rPr>
                            <w:b/>
                            <w:color w:val="FFFFFF" w:themeColor="background1"/>
                            <w:sz w:val="14"/>
                          </w:rPr>
                          <w:t>Lic. Fernando Mendoza Martínez</w:t>
                        </w:r>
                      </w:p>
                      <w:p w:rsidR="00293E87" w:rsidRPr="00293E87" w:rsidRDefault="00293E87" w:rsidP="00ED3F13">
                        <w:pPr>
                          <w:contextualSpacing/>
                          <w:jc w:val="center"/>
                          <w:rPr>
                            <w:color w:val="FFFFFF" w:themeColor="background1"/>
                            <w:sz w:val="14"/>
                          </w:rPr>
                        </w:pPr>
                        <w:r w:rsidRPr="00293E87">
                          <w:rPr>
                            <w:color w:val="FFFFFF" w:themeColor="background1"/>
                            <w:sz w:val="14"/>
                          </w:rPr>
                          <w:t>Director de Educación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27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rsidR="005D3B8C" w:rsidRPr="000B7810" w:rsidRDefault="005D3B8C"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Default="001952EC" w:rsidP="00D23B70">
      <w:pPr>
        <w:spacing w:after="0" w:line="240" w:lineRule="auto"/>
        <w:jc w:val="both"/>
        <w:rPr>
          <w:rFonts w:ascii="Times New Roman" w:hAnsi="Times New Roman"/>
          <w:sz w:val="24"/>
          <w:szCs w:val="24"/>
        </w:rPr>
      </w:pPr>
    </w:p>
    <w:p w:rsidR="001952EC" w:rsidRPr="000B7810" w:rsidRDefault="001952EC" w:rsidP="00D23B70">
      <w:pPr>
        <w:spacing w:after="0" w:line="240" w:lineRule="auto"/>
        <w:jc w:val="both"/>
        <w:rPr>
          <w:rFonts w:ascii="Times New Roman" w:hAnsi="Times New Roman"/>
          <w:sz w:val="24"/>
          <w:szCs w:val="24"/>
        </w:rPr>
      </w:pPr>
    </w:p>
    <w:p w:rsidR="00C32912" w:rsidRDefault="00C32912" w:rsidP="00D23B70">
      <w:pPr>
        <w:spacing w:after="0" w:line="240" w:lineRule="auto"/>
        <w:jc w:val="both"/>
        <w:rPr>
          <w:rFonts w:ascii="Times New Roman" w:hAnsi="Times New Roman"/>
          <w:sz w:val="24"/>
          <w:szCs w:val="24"/>
          <w:lang w:val="es-ES_tradnl"/>
        </w:rPr>
      </w:pPr>
    </w:p>
    <w:p w:rsidR="00B847DE" w:rsidRDefault="00B847DE" w:rsidP="00D23B70">
      <w:pPr>
        <w:spacing w:after="0" w:line="240" w:lineRule="auto"/>
        <w:jc w:val="both"/>
        <w:rPr>
          <w:rFonts w:ascii="Times New Roman" w:hAnsi="Times New Roman"/>
          <w:sz w:val="24"/>
          <w:szCs w:val="24"/>
          <w:lang w:val="es-ES_tradnl"/>
        </w:rPr>
      </w:pPr>
    </w:p>
    <w:p w:rsidR="00B847DE" w:rsidRDefault="00B847DE" w:rsidP="00D23B70">
      <w:pPr>
        <w:spacing w:after="0" w:line="240" w:lineRule="auto"/>
        <w:jc w:val="both"/>
        <w:rPr>
          <w:rFonts w:ascii="Times New Roman" w:hAnsi="Times New Roman"/>
          <w:sz w:val="24"/>
          <w:szCs w:val="24"/>
          <w:lang w:val="es-ES_tradnl"/>
        </w:rPr>
      </w:pPr>
    </w:p>
    <w:p w:rsidR="001E6BE7" w:rsidRDefault="001E6BE7" w:rsidP="00D23B70">
      <w:pPr>
        <w:spacing w:after="0" w:line="240" w:lineRule="auto"/>
        <w:jc w:val="both"/>
        <w:rPr>
          <w:rFonts w:ascii="Times New Roman" w:hAnsi="Times New Roman"/>
          <w:sz w:val="24"/>
          <w:szCs w:val="24"/>
          <w:lang w:val="es-ES_tradnl"/>
        </w:rPr>
      </w:pPr>
    </w:p>
    <w:p w:rsidR="00B0774A" w:rsidRPr="000B7810" w:rsidRDefault="00B0774A" w:rsidP="00D23B70">
      <w:pPr>
        <w:spacing w:after="0" w:line="240" w:lineRule="auto"/>
        <w:jc w:val="both"/>
        <w:rPr>
          <w:rFonts w:ascii="Times New Roman" w:hAnsi="Times New Roman"/>
          <w:sz w:val="24"/>
          <w:szCs w:val="24"/>
        </w:rPr>
      </w:pPr>
    </w:p>
    <w:p w:rsidR="007D1E76" w:rsidRPr="00D75170" w:rsidRDefault="007D1E76" w:rsidP="00882386">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rsidR="007D1E76" w:rsidRDefault="007D1E76" w:rsidP="00D23B70">
      <w:pPr>
        <w:spacing w:after="0" w:line="240" w:lineRule="auto"/>
        <w:jc w:val="both"/>
        <w:rPr>
          <w:rFonts w:ascii="Times New Roman" w:hAnsi="Times New Roman"/>
          <w:sz w:val="24"/>
          <w:szCs w:val="24"/>
        </w:rPr>
      </w:pP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0724E">
        <w:rPr>
          <w:rFonts w:ascii="Times New Roman" w:hAnsi="Times New Roman"/>
          <w:sz w:val="24"/>
          <w:szCs w:val="24"/>
        </w:rPr>
        <w:t xml:space="preserve"> Municipio de Coroneo, Gto. 2021</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proofErr w:type="gramStart"/>
      <w:r w:rsidRPr="00D75170">
        <w:rPr>
          <w:rFonts w:ascii="Times New Roman" w:hAnsi="Times New Roman"/>
          <w:sz w:val="24"/>
          <w:szCs w:val="24"/>
        </w:rPr>
        <w:t>de  Guanajuato</w:t>
      </w:r>
      <w:proofErr w:type="gramEnd"/>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Otras Disposiciones aplicables a todos los Municipios de Guanajuato</w:t>
      </w:r>
    </w:p>
    <w:p w:rsidR="003B4314" w:rsidRPr="000B7810" w:rsidRDefault="003B4314"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B7449E" w:rsidRPr="000B7810" w:rsidRDefault="00B7449E" w:rsidP="00D23B70">
      <w:pPr>
        <w:spacing w:after="0" w:line="240" w:lineRule="auto"/>
        <w:jc w:val="both"/>
        <w:rPr>
          <w:rFonts w:ascii="Times New Roman" w:hAnsi="Times New Roman"/>
          <w:sz w:val="24"/>
          <w:szCs w:val="24"/>
        </w:rPr>
      </w:pPr>
    </w:p>
    <w:p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rsidR="001F4578" w:rsidRPr="000B7810" w:rsidRDefault="001F4578" w:rsidP="00D23B70">
      <w:pPr>
        <w:spacing w:after="0" w:line="240" w:lineRule="auto"/>
        <w:jc w:val="both"/>
        <w:rPr>
          <w:rFonts w:ascii="Times New Roman" w:hAnsi="Times New Roman"/>
          <w:sz w:val="24"/>
          <w:szCs w:val="24"/>
        </w:rPr>
      </w:pPr>
    </w:p>
    <w:p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rsidR="007D1E76" w:rsidRDefault="007D1E76" w:rsidP="00D23B70">
      <w:pPr>
        <w:spacing w:after="0" w:line="240" w:lineRule="auto"/>
        <w:jc w:val="both"/>
        <w:rPr>
          <w:rFonts w:ascii="Times New Roman" w:hAnsi="Times New Roman"/>
          <w:sz w:val="24"/>
          <w:szCs w:val="24"/>
        </w:rPr>
      </w:pPr>
    </w:p>
    <w:p w:rsidR="00641CBD" w:rsidRPr="000B7810" w:rsidRDefault="00641CBD"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E6769" w:rsidRDefault="00CE6769" w:rsidP="00D23B70">
      <w:pPr>
        <w:spacing w:after="0" w:line="240" w:lineRule="auto"/>
        <w:jc w:val="both"/>
        <w:rPr>
          <w:rFonts w:ascii="Times New Roman" w:hAnsi="Times New Roman"/>
          <w:sz w:val="24"/>
          <w:szCs w:val="24"/>
        </w:rPr>
      </w:pPr>
    </w:p>
    <w:p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rsidR="007D1E76" w:rsidRDefault="00CE6769" w:rsidP="00D23B70">
      <w:pPr>
        <w:spacing w:after="0" w:line="240" w:lineRule="auto"/>
        <w:jc w:val="both"/>
        <w:rPr>
          <w:rFonts w:ascii="Times New Roman" w:hAnsi="Times New Roman"/>
          <w:sz w:val="24"/>
          <w:szCs w:val="24"/>
        </w:rPr>
      </w:pPr>
      <w:proofErr w:type="spellStart"/>
      <w:r w:rsidRPr="00D75170">
        <w:rPr>
          <w:rFonts w:ascii="Times New Roman" w:hAnsi="Times New Roman"/>
          <w:sz w:val="24"/>
          <w:szCs w:val="24"/>
        </w:rPr>
        <w:t>Mas</w:t>
      </w:r>
      <w:proofErr w:type="spellEnd"/>
      <w:r w:rsidRPr="00D75170">
        <w:rPr>
          <w:rFonts w:ascii="Times New Roman" w:hAnsi="Times New Roman"/>
          <w:sz w:val="24"/>
          <w:szCs w:val="24"/>
        </w:rPr>
        <w:t xml:space="preserve">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rsidR="00CE6769" w:rsidRPr="000B7810" w:rsidRDefault="00CE6769"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w:t>
      </w:r>
      <w:proofErr w:type="gramStart"/>
      <w:r w:rsidRPr="000B7810">
        <w:rPr>
          <w:rFonts w:ascii="Times New Roman" w:hAnsi="Times New Roman"/>
          <w:sz w:val="24"/>
          <w:szCs w:val="24"/>
        </w:rPr>
        <w:t>la base devengado</w:t>
      </w:r>
      <w:proofErr w:type="gramEnd"/>
      <w:r w:rsidRPr="000B7810">
        <w:rPr>
          <w:rFonts w:ascii="Times New Roman" w:hAnsi="Times New Roman"/>
          <w:sz w:val="24"/>
          <w:szCs w:val="24"/>
        </w:rPr>
        <w:t xml:space="preserve"> de acuerdo a la Ley de Contabilidad, deberán:</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rsidR="00014A35" w:rsidRPr="000B7810" w:rsidRDefault="00014A35" w:rsidP="00D23B70">
      <w:pPr>
        <w:spacing w:after="0" w:line="240" w:lineRule="auto"/>
        <w:jc w:val="both"/>
        <w:rPr>
          <w:rFonts w:ascii="Times New Roman" w:hAnsi="Times New Roman"/>
          <w:sz w:val="24"/>
          <w:szCs w:val="24"/>
        </w:rPr>
      </w:pPr>
    </w:p>
    <w:p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proofErr w:type="spellStart"/>
      <w:r w:rsidRPr="00D75170">
        <w:rPr>
          <w:rFonts w:ascii="Times New Roman" w:hAnsi="Times New Roman"/>
          <w:sz w:val="24"/>
          <w:szCs w:val="24"/>
        </w:rPr>
        <w:t>a cuerdo</w:t>
      </w:r>
      <w:proofErr w:type="spellEnd"/>
      <w:r w:rsidRPr="00D75170">
        <w:rPr>
          <w:rFonts w:ascii="Times New Roman" w:hAnsi="Times New Roman"/>
          <w:sz w:val="24"/>
          <w:szCs w:val="24"/>
        </w:rPr>
        <w:t xml:space="preserve"> a lo establecido por el CONAC.</w:t>
      </w:r>
    </w:p>
    <w:p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rsidR="00014A35" w:rsidRPr="00D75170" w:rsidRDefault="00014A35" w:rsidP="00D23B70">
      <w:pPr>
        <w:ind w:firstLine="709"/>
        <w:jc w:val="both"/>
        <w:rPr>
          <w:rFonts w:ascii="Times New Roman" w:hAnsi="Times New Roman"/>
          <w:sz w:val="24"/>
          <w:szCs w:val="24"/>
        </w:rPr>
      </w:pPr>
      <w:proofErr w:type="gramStart"/>
      <w:r w:rsidRPr="00D75170">
        <w:rPr>
          <w:rFonts w:ascii="Times New Roman" w:hAnsi="Times New Roman"/>
          <w:sz w:val="24"/>
          <w:szCs w:val="24"/>
          <w:u w:val="single"/>
        </w:rPr>
        <w:t>Devengado</w:t>
      </w:r>
      <w:r w:rsidRPr="00D75170">
        <w:rPr>
          <w:rFonts w:ascii="Times New Roman" w:hAnsi="Times New Roman"/>
          <w:sz w:val="24"/>
          <w:szCs w:val="24"/>
        </w:rPr>
        <w:t>.-</w:t>
      </w:r>
      <w:proofErr w:type="gramEnd"/>
      <w:r w:rsidRPr="00D75170">
        <w:rPr>
          <w:rFonts w:ascii="Times New Roman" w:hAnsi="Times New Roman"/>
          <w:sz w:val="24"/>
          <w:szCs w:val="24"/>
        </w:rPr>
        <w:t xml:space="preserve"> Cuando exista jurídicamente el derecho al cobro.</w:t>
      </w:r>
    </w:p>
    <w:p w:rsidR="00014A35" w:rsidRPr="00D75170" w:rsidRDefault="00014A35" w:rsidP="00D23B70">
      <w:pPr>
        <w:ind w:firstLine="709"/>
        <w:jc w:val="both"/>
        <w:rPr>
          <w:rFonts w:ascii="Times New Roman" w:hAnsi="Times New Roman"/>
          <w:sz w:val="24"/>
          <w:szCs w:val="24"/>
        </w:rPr>
      </w:pPr>
      <w:proofErr w:type="gramStart"/>
      <w:r w:rsidRPr="00D75170">
        <w:rPr>
          <w:rFonts w:ascii="Times New Roman" w:hAnsi="Times New Roman"/>
          <w:sz w:val="24"/>
          <w:szCs w:val="24"/>
          <w:u w:val="single"/>
        </w:rPr>
        <w:t>Recaudado</w:t>
      </w:r>
      <w:r w:rsidRPr="00D75170">
        <w:rPr>
          <w:rFonts w:ascii="Times New Roman" w:hAnsi="Times New Roman"/>
          <w:sz w:val="24"/>
          <w:szCs w:val="24"/>
        </w:rPr>
        <w:t>.-</w:t>
      </w:r>
      <w:proofErr w:type="gramEnd"/>
      <w:r w:rsidRPr="00D75170">
        <w:rPr>
          <w:rFonts w:ascii="Times New Roman" w:hAnsi="Times New Roman"/>
          <w:sz w:val="24"/>
          <w:szCs w:val="24"/>
        </w:rPr>
        <w:t xml:space="preserve"> Cuando existe el cobro en efectivo o cualquier otro medio de pago</w:t>
      </w:r>
    </w:p>
    <w:p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rsidR="00014A35" w:rsidRPr="00D75170" w:rsidRDefault="00014A35" w:rsidP="00D23B70">
      <w:pPr>
        <w:ind w:left="705"/>
        <w:jc w:val="both"/>
        <w:rPr>
          <w:rFonts w:ascii="Times New Roman" w:hAnsi="Times New Roman"/>
          <w:sz w:val="24"/>
          <w:szCs w:val="24"/>
        </w:rPr>
      </w:pPr>
      <w:proofErr w:type="gramStart"/>
      <w:r w:rsidRPr="00D75170">
        <w:rPr>
          <w:rFonts w:ascii="Times New Roman" w:hAnsi="Times New Roman"/>
          <w:sz w:val="24"/>
          <w:szCs w:val="24"/>
          <w:u w:val="single"/>
        </w:rPr>
        <w:t>Comprometido</w:t>
      </w:r>
      <w:r w:rsidRPr="00D75170">
        <w:rPr>
          <w:rFonts w:ascii="Times New Roman" w:hAnsi="Times New Roman"/>
          <w:sz w:val="24"/>
          <w:szCs w:val="24"/>
        </w:rPr>
        <w:t>.-</w:t>
      </w:r>
      <w:proofErr w:type="gramEnd"/>
      <w:r w:rsidRPr="00D75170">
        <w:rPr>
          <w:rFonts w:ascii="Times New Roman" w:hAnsi="Times New Roman"/>
          <w:sz w:val="24"/>
          <w:szCs w:val="24"/>
        </w:rPr>
        <w:t xml:space="preserve"> Cuando se existe la  aprobación por una autoridad competente de un acto administrativo, u otro instrumento jurídico que formaliza una relación jurídica con terceros para la adquisición de bienes  y servicios.</w:t>
      </w:r>
    </w:p>
    <w:p w:rsidR="00014A35" w:rsidRPr="00D75170" w:rsidRDefault="00014A35" w:rsidP="00D23B70">
      <w:pPr>
        <w:ind w:left="705"/>
        <w:jc w:val="both"/>
        <w:rPr>
          <w:rFonts w:ascii="Times New Roman" w:hAnsi="Times New Roman"/>
          <w:sz w:val="24"/>
          <w:szCs w:val="24"/>
        </w:rPr>
      </w:pPr>
      <w:proofErr w:type="gramStart"/>
      <w:r w:rsidRPr="00D75170">
        <w:rPr>
          <w:rFonts w:ascii="Times New Roman" w:hAnsi="Times New Roman"/>
          <w:sz w:val="24"/>
          <w:szCs w:val="24"/>
          <w:u w:val="single"/>
        </w:rPr>
        <w:t>Devengado</w:t>
      </w:r>
      <w:r w:rsidRPr="00D75170">
        <w:rPr>
          <w:rFonts w:ascii="Times New Roman" w:hAnsi="Times New Roman"/>
          <w:sz w:val="24"/>
          <w:szCs w:val="24"/>
        </w:rPr>
        <w:t>.-</w:t>
      </w:r>
      <w:proofErr w:type="gramEnd"/>
      <w:r w:rsidRPr="00D75170">
        <w:rPr>
          <w:rFonts w:ascii="Times New Roman" w:hAnsi="Times New Roman"/>
          <w:sz w:val="24"/>
          <w:szCs w:val="24"/>
        </w:rPr>
        <w:t xml:space="preserve"> Cuando se reconoce  de una obligación de pago a favor de terceros por la recepción de conformidad de bienes, servicios contratados.</w:t>
      </w:r>
    </w:p>
    <w:p w:rsidR="00014A35" w:rsidRPr="00D75170" w:rsidRDefault="00014A35" w:rsidP="00D23B70">
      <w:pPr>
        <w:ind w:left="705"/>
        <w:jc w:val="both"/>
        <w:rPr>
          <w:rFonts w:ascii="Times New Roman" w:hAnsi="Times New Roman"/>
          <w:sz w:val="24"/>
          <w:szCs w:val="24"/>
        </w:rPr>
      </w:pPr>
      <w:proofErr w:type="gramStart"/>
      <w:r w:rsidRPr="00D75170">
        <w:rPr>
          <w:rFonts w:ascii="Times New Roman" w:hAnsi="Times New Roman"/>
          <w:sz w:val="24"/>
          <w:szCs w:val="24"/>
          <w:u w:val="single"/>
        </w:rPr>
        <w:t>Ejercido</w:t>
      </w:r>
      <w:r w:rsidRPr="00D75170">
        <w:rPr>
          <w:rFonts w:ascii="Times New Roman" w:hAnsi="Times New Roman"/>
          <w:sz w:val="24"/>
          <w:szCs w:val="24"/>
        </w:rPr>
        <w:t>.-</w:t>
      </w:r>
      <w:proofErr w:type="gramEnd"/>
      <w:r w:rsidRPr="00D75170">
        <w:rPr>
          <w:rFonts w:ascii="Times New Roman" w:hAnsi="Times New Roman"/>
          <w:sz w:val="24"/>
          <w:szCs w:val="24"/>
        </w:rPr>
        <w:t xml:space="preserve"> Cuando se emite una cuanta por liquidar aprobada por la autoridad competente</w:t>
      </w:r>
    </w:p>
    <w:p w:rsidR="00014A35" w:rsidRPr="00D75170" w:rsidRDefault="00014A35" w:rsidP="00D23B70">
      <w:pPr>
        <w:ind w:left="705"/>
        <w:jc w:val="both"/>
        <w:rPr>
          <w:rFonts w:ascii="Times New Roman" w:hAnsi="Times New Roman"/>
          <w:sz w:val="24"/>
          <w:szCs w:val="24"/>
        </w:rPr>
      </w:pPr>
      <w:proofErr w:type="gramStart"/>
      <w:r w:rsidRPr="00D75170">
        <w:rPr>
          <w:rFonts w:ascii="Times New Roman" w:hAnsi="Times New Roman"/>
          <w:sz w:val="24"/>
          <w:szCs w:val="24"/>
          <w:u w:val="single"/>
        </w:rPr>
        <w:t>Pagado</w:t>
      </w:r>
      <w:r w:rsidRPr="00D75170">
        <w:rPr>
          <w:rFonts w:ascii="Times New Roman" w:hAnsi="Times New Roman"/>
          <w:sz w:val="24"/>
          <w:szCs w:val="24"/>
        </w:rPr>
        <w:t>.-</w:t>
      </w:r>
      <w:proofErr w:type="gramEnd"/>
      <w:r w:rsidRPr="00D75170">
        <w:rPr>
          <w:rFonts w:ascii="Times New Roman" w:hAnsi="Times New Roman"/>
          <w:sz w:val="24"/>
          <w:szCs w:val="24"/>
        </w:rPr>
        <w:t xml:space="preserve"> Cuando se realiza la cancelación total o parcial de las obligaciones de pago.</w:t>
      </w:r>
    </w:p>
    <w:p w:rsidR="007D1E76" w:rsidRDefault="007D1E76" w:rsidP="00D23B70">
      <w:pPr>
        <w:spacing w:after="0" w:line="240" w:lineRule="auto"/>
        <w:jc w:val="both"/>
        <w:rPr>
          <w:rFonts w:ascii="Times New Roman" w:hAnsi="Times New Roman"/>
          <w:sz w:val="24"/>
          <w:szCs w:val="24"/>
        </w:rPr>
      </w:pPr>
    </w:p>
    <w:p w:rsidR="00014A35" w:rsidRPr="000B7810" w:rsidRDefault="00014A35"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rsidR="00355C3C" w:rsidRPr="000B7810" w:rsidRDefault="00355C3C" w:rsidP="00D23B70">
      <w:pPr>
        <w:spacing w:after="0" w:line="240" w:lineRule="auto"/>
        <w:jc w:val="both"/>
        <w:rPr>
          <w:rFonts w:ascii="Times New Roman" w:hAnsi="Times New Roman"/>
          <w:sz w:val="24"/>
          <w:szCs w:val="24"/>
        </w:rPr>
      </w:pPr>
    </w:p>
    <w:p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proofErr w:type="spellStart"/>
      <w:r w:rsidRPr="00D75170">
        <w:rPr>
          <w:rFonts w:ascii="Times New Roman" w:hAnsi="Times New Roman"/>
          <w:sz w:val="24"/>
          <w:szCs w:val="24"/>
        </w:rPr>
        <w:t>Publica</w:t>
      </w:r>
      <w:proofErr w:type="spellEnd"/>
      <w:r w:rsidRPr="00D75170">
        <w:rPr>
          <w:rFonts w:ascii="Times New Roman" w:hAnsi="Times New Roman"/>
          <w:sz w:val="24"/>
          <w:szCs w:val="24"/>
        </w:rPr>
        <w:t>, etc.</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rsidR="00EB3D13" w:rsidRPr="000B7810" w:rsidRDefault="00EB3D13" w:rsidP="00D23B70">
      <w:pPr>
        <w:spacing w:after="0" w:line="240" w:lineRule="auto"/>
        <w:jc w:val="both"/>
        <w:rPr>
          <w:rFonts w:ascii="Times New Roman" w:hAnsi="Times New Roman"/>
          <w:sz w:val="24"/>
          <w:szCs w:val="24"/>
        </w:rPr>
      </w:pPr>
    </w:p>
    <w:p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D23B70">
      <w:pPr>
        <w:spacing w:after="0" w:line="240" w:lineRule="auto"/>
        <w:jc w:val="both"/>
        <w:rPr>
          <w:rFonts w:ascii="Times New Roman" w:hAnsi="Times New Roman"/>
          <w:b/>
          <w:sz w:val="24"/>
          <w:szCs w:val="24"/>
        </w:rPr>
      </w:pPr>
    </w:p>
    <w:p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9" w:name="OLE_LINK36"/>
      <w:bookmarkStart w:id="10" w:name="OLE_LINK37"/>
    </w:p>
    <w:p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proofErr w:type="spellStart"/>
      <w:r w:rsidRPr="00D75170">
        <w:rPr>
          <w:rFonts w:ascii="Times New Roman" w:hAnsi="Times New Roman"/>
          <w:sz w:val="24"/>
          <w:szCs w:val="24"/>
        </w:rPr>
        <w:t>asi</w:t>
      </w:r>
      <w:proofErr w:type="spellEnd"/>
      <w:r w:rsidRPr="00D75170">
        <w:rPr>
          <w:rFonts w:ascii="Times New Roman" w:hAnsi="Times New Roman"/>
          <w:sz w:val="24"/>
          <w:szCs w:val="24"/>
        </w:rPr>
        <w:t xml:space="preserve"> como actualización de Inventario para la Actualización del Valor de los Activos, Pasivos y Hacienda Pública y/o Patrimonio.</w:t>
      </w:r>
      <w:bookmarkEnd w:id="9"/>
      <w:bookmarkEnd w:id="10"/>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rsidR="003D030E" w:rsidRPr="000B7810" w:rsidRDefault="003D030E"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rsidR="007D1E76" w:rsidRDefault="007D1E76" w:rsidP="00D23B70">
      <w:pPr>
        <w:spacing w:after="0" w:line="240" w:lineRule="auto"/>
        <w:jc w:val="both"/>
        <w:rPr>
          <w:rFonts w:ascii="Times New Roman" w:hAnsi="Times New Roman"/>
          <w:b/>
          <w:sz w:val="24"/>
          <w:szCs w:val="24"/>
        </w:rPr>
      </w:pPr>
    </w:p>
    <w:p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rsidR="0086629F" w:rsidRPr="000B7810" w:rsidRDefault="0086629F"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rsidR="007D1E76" w:rsidRDefault="007D1E76" w:rsidP="00D23B70">
      <w:pPr>
        <w:spacing w:after="0" w:line="240" w:lineRule="auto"/>
        <w:jc w:val="both"/>
        <w:rPr>
          <w:rFonts w:ascii="Times New Roman" w:hAnsi="Times New Roman"/>
          <w:sz w:val="24"/>
          <w:szCs w:val="24"/>
        </w:rPr>
      </w:pPr>
    </w:p>
    <w:p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proofErr w:type="gramStart"/>
      <w:r w:rsidR="00085A6E">
        <w:rPr>
          <w:rFonts w:ascii="Times New Roman" w:hAnsi="Times New Roman"/>
          <w:sz w:val="24"/>
          <w:szCs w:val="24"/>
        </w:rPr>
        <w:t>embargo</w:t>
      </w:r>
      <w:proofErr w:type="gramEnd"/>
      <w:r w:rsidR="00085A6E">
        <w:rPr>
          <w:rFonts w:ascii="Times New Roman" w:hAnsi="Times New Roman"/>
          <w:sz w:val="24"/>
          <w:szCs w:val="24"/>
        </w:rPr>
        <w:t xml:space="preserve"> cuando se ha dado el caso, se han utilizado normalmente los servicios de un Perito Valuador.</w:t>
      </w:r>
    </w:p>
    <w:p w:rsidR="00085A6E" w:rsidRPr="000B7810" w:rsidRDefault="00085A6E"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rsidR="00DE5356" w:rsidRPr="000B7810" w:rsidRDefault="00DE5356" w:rsidP="00D23B70">
      <w:pPr>
        <w:spacing w:after="0" w:line="240" w:lineRule="auto"/>
        <w:jc w:val="both"/>
        <w:rPr>
          <w:rFonts w:ascii="Times New Roman" w:hAnsi="Times New Roman"/>
          <w:sz w:val="24"/>
          <w:szCs w:val="24"/>
        </w:rPr>
      </w:pPr>
    </w:p>
    <w:p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4E7D89">
        <w:rPr>
          <w:rFonts w:ascii="Times New Roman" w:hAnsi="Times New Roman"/>
          <w:sz w:val="24"/>
          <w:szCs w:val="24"/>
        </w:rPr>
        <w:t>cio Fiscal 2018</w:t>
      </w:r>
      <w:r w:rsidRPr="0046382C">
        <w:rPr>
          <w:rFonts w:ascii="Times New Roman" w:hAnsi="Times New Roman"/>
          <w:sz w:val="24"/>
          <w:szCs w:val="24"/>
        </w:rPr>
        <w:t>.</w:t>
      </w:r>
    </w:p>
    <w:p w:rsidR="007D1E76" w:rsidRDefault="007D1E76" w:rsidP="00D23B70">
      <w:pPr>
        <w:spacing w:after="0" w:line="240" w:lineRule="auto"/>
        <w:jc w:val="both"/>
        <w:rPr>
          <w:rFonts w:ascii="Times New Roman" w:hAnsi="Times New Roman"/>
          <w:b/>
          <w:sz w:val="24"/>
          <w:szCs w:val="24"/>
        </w:rPr>
      </w:pPr>
    </w:p>
    <w:p w:rsidR="00463404" w:rsidRPr="000B7810" w:rsidRDefault="00463404" w:rsidP="00D23B70">
      <w:pPr>
        <w:spacing w:after="0" w:line="240" w:lineRule="auto"/>
        <w:jc w:val="both"/>
        <w:rPr>
          <w:rFonts w:ascii="Times New Roman" w:hAnsi="Times New Roman"/>
          <w:b/>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rsidR="00B973D7" w:rsidRPr="000B7810" w:rsidRDefault="00B973D7" w:rsidP="00D23B70">
      <w:pPr>
        <w:spacing w:after="0" w:line="240" w:lineRule="auto"/>
        <w:jc w:val="both"/>
        <w:rPr>
          <w:rFonts w:ascii="Times New Roman" w:hAnsi="Times New Roman"/>
          <w:sz w:val="24"/>
          <w:szCs w:val="24"/>
        </w:rPr>
      </w:pPr>
    </w:p>
    <w:p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rsidR="00463404" w:rsidRDefault="00463404" w:rsidP="00D23B70">
      <w:pPr>
        <w:jc w:val="both"/>
        <w:rPr>
          <w:rFonts w:ascii="Times New Roman" w:hAnsi="Times New Roman"/>
          <w:b/>
          <w:sz w:val="24"/>
          <w:szCs w:val="24"/>
        </w:rPr>
      </w:pPr>
    </w:p>
    <w:p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rsidR="00463404" w:rsidRDefault="00463404" w:rsidP="00D23B70">
      <w:pPr>
        <w:spacing w:after="0" w:line="240" w:lineRule="auto"/>
        <w:jc w:val="both"/>
        <w:rPr>
          <w:rFonts w:ascii="Times New Roman" w:hAnsi="Times New Roman"/>
          <w:b/>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rsidR="005A16B7" w:rsidRPr="000B7810" w:rsidRDefault="005A16B7" w:rsidP="00D23B70">
      <w:pPr>
        <w:spacing w:after="0" w:line="240" w:lineRule="auto"/>
        <w:jc w:val="both"/>
        <w:rPr>
          <w:rFonts w:ascii="Times New Roman" w:hAnsi="Times New Roman"/>
          <w:sz w:val="24"/>
          <w:szCs w:val="24"/>
        </w:rPr>
      </w:pPr>
    </w:p>
    <w:p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proofErr w:type="gramStart"/>
      <w:r w:rsidRPr="005A16B7">
        <w:rPr>
          <w:rFonts w:ascii="Times New Roman" w:hAnsi="Times New Roman"/>
          <w:sz w:val="24"/>
          <w:szCs w:val="24"/>
        </w:rPr>
        <w:t>2011 ,</w:t>
      </w:r>
      <w:proofErr w:type="gramEnd"/>
      <w:r w:rsidRPr="005A16B7">
        <w:rPr>
          <w:rFonts w:ascii="Times New Roman" w:hAnsi="Times New Roman"/>
          <w:sz w:val="24"/>
          <w:szCs w:val="24"/>
        </w:rPr>
        <w:t xml:space="preserve"> provocado por la implementación de  los momentos contables de los Ingresos y Egresos normados por el CONAC.</w:t>
      </w:r>
    </w:p>
    <w:p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rsidR="00FA5428" w:rsidRPr="00FA5428" w:rsidRDefault="00FA5428" w:rsidP="00D23B70">
      <w:pPr>
        <w:spacing w:after="0" w:line="240" w:lineRule="auto"/>
        <w:ind w:left="360"/>
        <w:jc w:val="both"/>
        <w:rPr>
          <w:rFonts w:ascii="Times New Roman" w:hAnsi="Times New Roman"/>
          <w:sz w:val="24"/>
          <w:szCs w:val="24"/>
        </w:rPr>
      </w:pPr>
    </w:p>
    <w:p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rsidR="00463404" w:rsidRDefault="00463404" w:rsidP="00D23B70">
      <w:pPr>
        <w:spacing w:after="0" w:line="240" w:lineRule="auto"/>
        <w:jc w:val="both"/>
        <w:rPr>
          <w:rFonts w:ascii="Times New Roman" w:hAnsi="Times New Roman"/>
          <w:b/>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rsidR="00514C6D" w:rsidRPr="000B7810" w:rsidRDefault="00514C6D" w:rsidP="00D23B70">
      <w:pPr>
        <w:spacing w:after="0" w:line="240" w:lineRule="auto"/>
        <w:jc w:val="both"/>
        <w:rPr>
          <w:rFonts w:ascii="Times New Roman" w:hAnsi="Times New Roman"/>
          <w:sz w:val="24"/>
          <w:szCs w:val="24"/>
        </w:rPr>
      </w:pPr>
    </w:p>
    <w:p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rsidR="00E16F57" w:rsidRPr="000B7810" w:rsidRDefault="00E16F57" w:rsidP="00D23B70">
      <w:pPr>
        <w:spacing w:after="0" w:line="240" w:lineRule="auto"/>
        <w:ind w:left="360"/>
        <w:jc w:val="both"/>
        <w:rPr>
          <w:rFonts w:ascii="Times New Roman" w:hAnsi="Times New Roman"/>
          <w:sz w:val="24"/>
          <w:szCs w:val="24"/>
        </w:rPr>
      </w:pPr>
    </w:p>
    <w:p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rsidR="00E16EB1" w:rsidRPr="000B7810" w:rsidRDefault="00E16EB1" w:rsidP="00D23B70">
      <w:pPr>
        <w:spacing w:after="0" w:line="240" w:lineRule="auto"/>
        <w:ind w:left="360"/>
        <w:jc w:val="both"/>
        <w:rPr>
          <w:rFonts w:ascii="Times New Roman" w:hAnsi="Times New Roman"/>
          <w:sz w:val="24"/>
          <w:szCs w:val="24"/>
        </w:rPr>
      </w:pPr>
    </w:p>
    <w:p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rsidR="00E16EB1" w:rsidRPr="000B7810" w:rsidRDefault="00E16EB1" w:rsidP="00D23B70">
      <w:pPr>
        <w:spacing w:after="0" w:line="240" w:lineRule="auto"/>
        <w:ind w:firstLine="360"/>
        <w:jc w:val="both"/>
        <w:rPr>
          <w:rFonts w:ascii="Times New Roman" w:hAnsi="Times New Roman"/>
          <w:b/>
          <w:sz w:val="24"/>
          <w:szCs w:val="24"/>
        </w:rPr>
      </w:pP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rsidR="00266A87" w:rsidRPr="000B7810" w:rsidRDefault="00266A87" w:rsidP="00D23B70">
      <w:pPr>
        <w:spacing w:after="0" w:line="240" w:lineRule="auto"/>
        <w:ind w:left="360"/>
        <w:jc w:val="both"/>
        <w:rPr>
          <w:rFonts w:ascii="Times New Roman" w:hAnsi="Times New Roman"/>
          <w:sz w:val="24"/>
          <w:szCs w:val="24"/>
        </w:rPr>
      </w:pPr>
    </w:p>
    <w:p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rsidR="00F40869" w:rsidRPr="000B7810" w:rsidRDefault="00F40869" w:rsidP="00D23B70">
      <w:pPr>
        <w:spacing w:after="0" w:line="240" w:lineRule="auto"/>
        <w:ind w:left="360"/>
        <w:jc w:val="both"/>
        <w:rPr>
          <w:rFonts w:ascii="Times New Roman" w:hAnsi="Times New Roman"/>
          <w:sz w:val="24"/>
          <w:szCs w:val="24"/>
        </w:rPr>
      </w:pPr>
    </w:p>
    <w:p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rsidR="00F40869" w:rsidRPr="000B7810" w:rsidRDefault="00F40869" w:rsidP="00D23B70">
      <w:pPr>
        <w:spacing w:after="0" w:line="240" w:lineRule="auto"/>
        <w:jc w:val="both"/>
        <w:rPr>
          <w:rFonts w:ascii="Times New Roman" w:hAnsi="Times New Roman"/>
          <w:b/>
          <w:sz w:val="24"/>
          <w:szCs w:val="24"/>
        </w:rPr>
      </w:pPr>
    </w:p>
    <w:p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rsidR="006E49AE" w:rsidRPr="000B7810" w:rsidRDefault="006E49AE" w:rsidP="00D23B70">
      <w:pPr>
        <w:spacing w:after="0" w:line="240" w:lineRule="auto"/>
        <w:ind w:left="360"/>
        <w:jc w:val="both"/>
        <w:rPr>
          <w:rFonts w:ascii="Times New Roman" w:hAnsi="Times New Roman"/>
          <w:sz w:val="24"/>
          <w:szCs w:val="24"/>
        </w:rPr>
      </w:pPr>
    </w:p>
    <w:p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rsidR="007D1E76" w:rsidRPr="006E49AE" w:rsidRDefault="007D1E76" w:rsidP="00D23B70">
      <w:pPr>
        <w:spacing w:after="0" w:line="240" w:lineRule="auto"/>
        <w:jc w:val="both"/>
        <w:rPr>
          <w:rFonts w:ascii="Times New Roman" w:hAnsi="Times New Roman"/>
          <w:sz w:val="24"/>
          <w:szCs w:val="24"/>
        </w:rPr>
      </w:pP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rsidR="00F46663" w:rsidRPr="000B7810" w:rsidRDefault="00F46663" w:rsidP="00D23B70">
      <w:pPr>
        <w:spacing w:after="0" w:line="240" w:lineRule="auto"/>
        <w:jc w:val="both"/>
        <w:rPr>
          <w:rFonts w:ascii="Times New Roman" w:hAnsi="Times New Roman"/>
          <w:sz w:val="24"/>
          <w:szCs w:val="24"/>
        </w:rPr>
      </w:pPr>
    </w:p>
    <w:p w:rsidR="00F46663" w:rsidRPr="000B7810" w:rsidRDefault="00F46663" w:rsidP="00D23B70">
      <w:pPr>
        <w:spacing w:after="0" w:line="240" w:lineRule="auto"/>
        <w:ind w:left="360"/>
        <w:jc w:val="both"/>
        <w:rPr>
          <w:rFonts w:ascii="Times New Roman" w:hAnsi="Times New Roman"/>
          <w:sz w:val="24"/>
          <w:szCs w:val="24"/>
        </w:rPr>
      </w:pPr>
    </w:p>
    <w:p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rsidR="00C919B6" w:rsidRPr="000B7810" w:rsidRDefault="00C919B6" w:rsidP="00D23B70">
      <w:pPr>
        <w:spacing w:after="0" w:line="240" w:lineRule="auto"/>
        <w:ind w:left="567"/>
        <w:jc w:val="both"/>
        <w:rPr>
          <w:rFonts w:ascii="Times New Roman" w:hAnsi="Times New Roman"/>
          <w:sz w:val="24"/>
          <w:szCs w:val="24"/>
        </w:rPr>
      </w:pPr>
    </w:p>
    <w:p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rsidR="00C8270E" w:rsidRPr="00C8270E" w:rsidRDefault="00C8270E" w:rsidP="00D23B70">
      <w:pPr>
        <w:spacing w:after="0" w:line="240" w:lineRule="auto"/>
        <w:ind w:firstLine="708"/>
        <w:jc w:val="both"/>
        <w:rPr>
          <w:rFonts w:ascii="Times New Roman" w:hAnsi="Times New Roman"/>
          <w:sz w:val="24"/>
          <w:szCs w:val="24"/>
        </w:rPr>
      </w:pP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rsidR="00486F6C" w:rsidRPr="000B7810" w:rsidRDefault="00486F6C" w:rsidP="00D23B70">
      <w:pPr>
        <w:spacing w:after="0" w:line="240" w:lineRule="auto"/>
        <w:ind w:left="360"/>
        <w:jc w:val="both"/>
        <w:rPr>
          <w:rFonts w:ascii="Times New Roman" w:hAnsi="Times New Roman"/>
          <w:sz w:val="24"/>
          <w:szCs w:val="24"/>
        </w:rPr>
      </w:pPr>
    </w:p>
    <w:p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rsidR="000963C3" w:rsidRPr="000B7810" w:rsidRDefault="000963C3" w:rsidP="00D23B70">
      <w:pPr>
        <w:spacing w:after="0" w:line="240" w:lineRule="auto"/>
        <w:ind w:left="360"/>
        <w:jc w:val="both"/>
        <w:rPr>
          <w:rFonts w:ascii="Times New Roman" w:hAnsi="Times New Roman"/>
          <w:sz w:val="24"/>
          <w:szCs w:val="24"/>
        </w:rPr>
      </w:pPr>
    </w:p>
    <w:p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rsidR="00F87377" w:rsidRPr="000B7810" w:rsidRDefault="00F87377" w:rsidP="00D23B70">
      <w:pPr>
        <w:spacing w:after="0" w:line="240" w:lineRule="auto"/>
        <w:ind w:left="360"/>
        <w:jc w:val="both"/>
        <w:rPr>
          <w:rFonts w:ascii="Times New Roman" w:hAnsi="Times New Roman"/>
          <w:sz w:val="24"/>
          <w:szCs w:val="24"/>
        </w:rPr>
      </w:pPr>
    </w:p>
    <w:p w:rsidR="00F87377" w:rsidRPr="000B7810" w:rsidRDefault="00F87377" w:rsidP="00D23B70">
      <w:pPr>
        <w:spacing w:after="0" w:line="240" w:lineRule="auto"/>
        <w:jc w:val="both"/>
        <w:rPr>
          <w:rFonts w:ascii="Times New Roman" w:hAnsi="Times New Roman"/>
          <w:sz w:val="24"/>
          <w:szCs w:val="24"/>
        </w:rPr>
      </w:pP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rsidR="00C909A5" w:rsidRPr="000B7810" w:rsidRDefault="00C909A5" w:rsidP="00D23B70">
      <w:pPr>
        <w:spacing w:after="0" w:line="240" w:lineRule="auto"/>
        <w:jc w:val="both"/>
        <w:rPr>
          <w:rFonts w:ascii="Times New Roman" w:hAnsi="Times New Roman"/>
          <w:sz w:val="24"/>
          <w:szCs w:val="24"/>
        </w:rPr>
      </w:pPr>
    </w:p>
    <w:p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rsidR="002B5BD1" w:rsidRPr="000B7810" w:rsidRDefault="002B5BD1" w:rsidP="00D23B70">
      <w:pPr>
        <w:spacing w:after="0" w:line="240" w:lineRule="auto"/>
        <w:ind w:left="360"/>
        <w:jc w:val="both"/>
        <w:rPr>
          <w:rFonts w:ascii="Times New Roman" w:hAnsi="Times New Roman"/>
          <w:sz w:val="24"/>
          <w:szCs w:val="24"/>
        </w:rPr>
      </w:pPr>
    </w:p>
    <w:p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rsidR="00586803" w:rsidRPr="000B7810" w:rsidRDefault="00586803" w:rsidP="00D23B70">
      <w:pPr>
        <w:spacing w:after="0" w:line="240" w:lineRule="auto"/>
        <w:ind w:left="360"/>
        <w:jc w:val="both"/>
        <w:rPr>
          <w:rFonts w:ascii="Times New Roman" w:hAnsi="Times New Roman"/>
          <w:sz w:val="24"/>
          <w:szCs w:val="24"/>
        </w:rPr>
      </w:pPr>
    </w:p>
    <w:p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rsidR="00B209E3" w:rsidRPr="000B7810" w:rsidRDefault="00B209E3" w:rsidP="00D23B70">
      <w:pPr>
        <w:spacing w:after="0" w:line="240" w:lineRule="auto"/>
        <w:jc w:val="both"/>
        <w:rPr>
          <w:rFonts w:ascii="Times New Roman" w:hAnsi="Times New Roman"/>
          <w:sz w:val="24"/>
          <w:szCs w:val="24"/>
        </w:rPr>
      </w:pPr>
    </w:p>
    <w:p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rsidR="00B209E3" w:rsidRPr="000B7810" w:rsidRDefault="00B209E3" w:rsidP="00D23B70">
      <w:pPr>
        <w:spacing w:after="0" w:line="240" w:lineRule="auto"/>
        <w:jc w:val="both"/>
        <w:rPr>
          <w:rFonts w:ascii="Times New Roman" w:hAnsi="Times New Roman"/>
          <w:b/>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rsidR="002A5696" w:rsidRPr="000B7810" w:rsidRDefault="002A5696" w:rsidP="00D23B70">
      <w:pPr>
        <w:spacing w:after="0" w:line="240" w:lineRule="auto"/>
        <w:ind w:left="360"/>
        <w:jc w:val="both"/>
        <w:rPr>
          <w:rFonts w:ascii="Times New Roman" w:hAnsi="Times New Roman"/>
          <w:sz w:val="24"/>
          <w:szCs w:val="24"/>
        </w:rPr>
      </w:pPr>
    </w:p>
    <w:p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rsidR="002A5696" w:rsidRPr="000B7810" w:rsidRDefault="002A5696" w:rsidP="00D23B70">
      <w:pPr>
        <w:spacing w:after="0" w:line="240" w:lineRule="auto"/>
        <w:jc w:val="both"/>
        <w:rPr>
          <w:rFonts w:ascii="Times New Roman" w:hAnsi="Times New Roman"/>
          <w:b/>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rsidR="00EB504C" w:rsidRPr="000B7810" w:rsidRDefault="00EB504C" w:rsidP="00D23B70">
      <w:pPr>
        <w:spacing w:after="0" w:line="240" w:lineRule="auto"/>
        <w:ind w:left="360"/>
        <w:jc w:val="both"/>
        <w:rPr>
          <w:rFonts w:ascii="Times New Roman" w:hAnsi="Times New Roman"/>
          <w:sz w:val="24"/>
          <w:szCs w:val="24"/>
        </w:rPr>
      </w:pPr>
    </w:p>
    <w:p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rsidR="00EB504C" w:rsidRPr="000B7810" w:rsidRDefault="00EB504C" w:rsidP="00D23B70">
      <w:pPr>
        <w:spacing w:after="0" w:line="240" w:lineRule="auto"/>
        <w:jc w:val="both"/>
        <w:rPr>
          <w:rFonts w:ascii="Times New Roman" w:hAnsi="Times New Roman"/>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rsidR="009C001C" w:rsidRPr="000B7810" w:rsidRDefault="009C001C" w:rsidP="00D23B70">
      <w:pPr>
        <w:spacing w:after="0" w:line="240" w:lineRule="auto"/>
        <w:ind w:left="360"/>
        <w:jc w:val="both"/>
        <w:rPr>
          <w:rFonts w:ascii="Times New Roman" w:hAnsi="Times New Roman"/>
          <w:sz w:val="24"/>
          <w:szCs w:val="24"/>
        </w:rPr>
      </w:pPr>
    </w:p>
    <w:p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rsidR="007D1E76" w:rsidRPr="000B7810" w:rsidRDefault="007D1E76" w:rsidP="00D23B70">
      <w:pPr>
        <w:spacing w:after="0" w:line="240" w:lineRule="auto"/>
        <w:jc w:val="both"/>
        <w:rPr>
          <w:rFonts w:ascii="Times New Roman" w:hAnsi="Times New Roman"/>
          <w:b/>
          <w:sz w:val="24"/>
          <w:szCs w:val="24"/>
        </w:rPr>
      </w:pPr>
    </w:p>
    <w:p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rsidR="009E60BE" w:rsidRPr="000B7810" w:rsidRDefault="009E60BE" w:rsidP="00D23B70">
      <w:pPr>
        <w:spacing w:after="0" w:line="240" w:lineRule="auto"/>
        <w:ind w:left="360"/>
        <w:jc w:val="both"/>
        <w:rPr>
          <w:rFonts w:ascii="Times New Roman" w:hAnsi="Times New Roman"/>
          <w:sz w:val="24"/>
          <w:szCs w:val="24"/>
        </w:rPr>
      </w:pPr>
    </w:p>
    <w:p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rsidR="00D90D67" w:rsidRPr="000B7810" w:rsidRDefault="00D90D67" w:rsidP="00D23B70">
      <w:pPr>
        <w:spacing w:after="0" w:line="240" w:lineRule="auto"/>
        <w:jc w:val="both"/>
        <w:rPr>
          <w:rFonts w:ascii="Times New Roman" w:hAnsi="Times New Roman"/>
          <w:sz w:val="24"/>
          <w:szCs w:val="24"/>
        </w:rPr>
      </w:pPr>
    </w:p>
    <w:p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rsidR="00D90D67" w:rsidRPr="000B7810" w:rsidRDefault="00D90D67" w:rsidP="00D23B70">
      <w:pPr>
        <w:spacing w:after="0" w:line="240" w:lineRule="auto"/>
        <w:jc w:val="both"/>
        <w:rPr>
          <w:rFonts w:ascii="Times New Roman" w:hAnsi="Times New Roman"/>
          <w:b/>
          <w:sz w:val="24"/>
          <w:szCs w:val="24"/>
        </w:rPr>
      </w:pPr>
    </w:p>
    <w:p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rsidR="00A73F33" w:rsidRPr="000B7810" w:rsidRDefault="00A73F33" w:rsidP="00D23B70">
      <w:pPr>
        <w:spacing w:after="0" w:line="240" w:lineRule="auto"/>
        <w:ind w:left="360"/>
        <w:jc w:val="both"/>
        <w:rPr>
          <w:rFonts w:ascii="Times New Roman" w:hAnsi="Times New Roman"/>
          <w:sz w:val="24"/>
          <w:szCs w:val="24"/>
        </w:rPr>
      </w:pPr>
    </w:p>
    <w:p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rsidR="007D1E76" w:rsidRPr="000B7810" w:rsidRDefault="007D1E76" w:rsidP="00D23B70">
      <w:pPr>
        <w:spacing w:after="0" w:line="240" w:lineRule="auto"/>
        <w:jc w:val="both"/>
        <w:rPr>
          <w:rFonts w:ascii="Times New Roman" w:hAnsi="Times New Roman"/>
          <w:b/>
          <w:sz w:val="24"/>
          <w:szCs w:val="24"/>
        </w:rPr>
      </w:pP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rsidR="00FE2C0A" w:rsidRPr="000B7810" w:rsidRDefault="00FE2C0A" w:rsidP="00D23B70">
      <w:pPr>
        <w:spacing w:after="0" w:line="240" w:lineRule="auto"/>
        <w:jc w:val="both"/>
        <w:rPr>
          <w:rFonts w:ascii="Times New Roman" w:hAnsi="Times New Roman"/>
          <w:sz w:val="24"/>
          <w:szCs w:val="24"/>
        </w:rPr>
      </w:pPr>
    </w:p>
    <w:p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rsidR="00FE2C0A" w:rsidRPr="000B7810" w:rsidRDefault="00FE2C0A" w:rsidP="00D23B70">
      <w:pPr>
        <w:spacing w:after="0" w:line="240" w:lineRule="auto"/>
        <w:jc w:val="both"/>
        <w:rPr>
          <w:rFonts w:ascii="Times New Roman" w:hAnsi="Times New Roman"/>
          <w:sz w:val="24"/>
          <w:szCs w:val="24"/>
        </w:rPr>
      </w:pPr>
    </w:p>
    <w:p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rsidR="008D05E4" w:rsidRPr="000B7810" w:rsidRDefault="008D05E4" w:rsidP="00D23B70">
      <w:pPr>
        <w:spacing w:after="0" w:line="240" w:lineRule="auto"/>
        <w:ind w:left="360"/>
        <w:jc w:val="both"/>
        <w:rPr>
          <w:rFonts w:ascii="Times New Roman" w:hAnsi="Times New Roman"/>
          <w:sz w:val="24"/>
          <w:szCs w:val="24"/>
        </w:rPr>
      </w:pPr>
    </w:p>
    <w:p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rsidR="009F0DBC" w:rsidRDefault="009F0DBC" w:rsidP="00D23B70">
      <w:pPr>
        <w:spacing w:after="0" w:line="240" w:lineRule="auto"/>
        <w:jc w:val="both"/>
        <w:rPr>
          <w:rFonts w:ascii="Times New Roman" w:hAnsi="Times New Roman"/>
          <w:sz w:val="24"/>
          <w:szCs w:val="24"/>
        </w:rPr>
      </w:pPr>
    </w:p>
    <w:p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rsidR="009F0DBC" w:rsidRPr="009F0DBC" w:rsidRDefault="009F0DBC" w:rsidP="00D23B70">
      <w:pPr>
        <w:spacing w:after="0" w:line="240" w:lineRule="auto"/>
        <w:ind w:left="720"/>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proofErr w:type="gramStart"/>
      <w:r w:rsidRPr="000B7810">
        <w:rPr>
          <w:rFonts w:ascii="Times New Roman" w:hAnsi="Times New Roman"/>
          <w:sz w:val="24"/>
          <w:szCs w:val="24"/>
        </w:rPr>
        <w:t>anexara</w:t>
      </w:r>
      <w:proofErr w:type="gramEnd"/>
      <w:r w:rsidRPr="000B7810">
        <w:rPr>
          <w:rFonts w:ascii="Times New Roman" w:hAnsi="Times New Roman"/>
          <w:sz w:val="24"/>
          <w:szCs w:val="24"/>
        </w:rPr>
        <w:t xml:space="preserve"> la información en las notas de desglose.</w:t>
      </w:r>
    </w:p>
    <w:p w:rsidR="007D1E76" w:rsidRPr="000B7810" w:rsidRDefault="007D1E76" w:rsidP="00D23B70">
      <w:pPr>
        <w:spacing w:after="0" w:line="240" w:lineRule="auto"/>
        <w:jc w:val="both"/>
        <w:rPr>
          <w:rFonts w:ascii="Times New Roman" w:hAnsi="Times New Roman"/>
          <w:sz w:val="24"/>
          <w:szCs w:val="24"/>
        </w:rPr>
      </w:pPr>
    </w:p>
    <w:p w:rsidR="007D1E76" w:rsidRPr="007B040D" w:rsidRDefault="003E6E9E" w:rsidP="00D23B70">
      <w:pPr>
        <w:spacing w:after="0" w:line="240" w:lineRule="auto"/>
        <w:ind w:firstLine="708"/>
        <w:jc w:val="both"/>
        <w:rPr>
          <w:rFonts w:ascii="Times New Roman" w:hAnsi="Times New Roman"/>
          <w:b/>
          <w:sz w:val="24"/>
          <w:szCs w:val="24"/>
        </w:rPr>
      </w:pPr>
      <w:bookmarkStart w:id="11" w:name="OLE_LINK88"/>
      <w:bookmarkStart w:id="12" w:name="OLE_LINK89"/>
      <w:r w:rsidRPr="007B040D">
        <w:rPr>
          <w:rFonts w:ascii="Times New Roman" w:hAnsi="Times New Roman"/>
          <w:sz w:val="24"/>
          <w:szCs w:val="24"/>
        </w:rPr>
        <w:t>No se tiene Deuda</w:t>
      </w:r>
      <w:bookmarkEnd w:id="11"/>
      <w:bookmarkEnd w:id="12"/>
    </w:p>
    <w:p w:rsidR="007D1E76" w:rsidRPr="000B7810" w:rsidRDefault="007D1E76"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rsidR="007D1E76" w:rsidRPr="000B7810" w:rsidRDefault="007D1E76" w:rsidP="00D23B70">
      <w:pPr>
        <w:spacing w:after="0" w:line="240" w:lineRule="auto"/>
        <w:jc w:val="both"/>
        <w:rPr>
          <w:rFonts w:ascii="Times New Roman" w:hAnsi="Times New Roman"/>
          <w:sz w:val="24"/>
          <w:szCs w:val="24"/>
        </w:rPr>
      </w:pPr>
    </w:p>
    <w:p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rsidR="000A0F32" w:rsidRPr="000B7810" w:rsidRDefault="000A0F32" w:rsidP="00D23B70">
      <w:pPr>
        <w:spacing w:after="0" w:line="240" w:lineRule="auto"/>
        <w:jc w:val="both"/>
        <w:rPr>
          <w:rFonts w:ascii="Times New Roman" w:hAnsi="Times New Roman"/>
          <w:sz w:val="24"/>
          <w:szCs w:val="24"/>
        </w:rPr>
      </w:pPr>
    </w:p>
    <w:p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rsidR="00463404" w:rsidRDefault="00463404" w:rsidP="00D23B70">
      <w:pPr>
        <w:spacing w:after="0" w:line="240" w:lineRule="auto"/>
        <w:jc w:val="both"/>
        <w:rPr>
          <w:rFonts w:ascii="Times New Roman" w:hAnsi="Times New Roman"/>
          <w:b/>
          <w:sz w:val="24"/>
          <w:szCs w:val="24"/>
        </w:rPr>
      </w:pP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rsidR="007D1E76" w:rsidRPr="000B7810" w:rsidRDefault="007D1E76" w:rsidP="00D23B70">
      <w:pPr>
        <w:spacing w:after="0" w:line="240" w:lineRule="auto"/>
        <w:jc w:val="both"/>
        <w:rPr>
          <w:rFonts w:ascii="Times New Roman" w:hAnsi="Times New Roman"/>
          <w:b/>
          <w:sz w:val="24"/>
          <w:szCs w:val="24"/>
        </w:rPr>
      </w:pPr>
    </w:p>
    <w:p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rsidR="001168B1" w:rsidRPr="000B7810" w:rsidRDefault="001168B1" w:rsidP="00D23B70">
      <w:pPr>
        <w:spacing w:after="0" w:line="240" w:lineRule="auto"/>
        <w:ind w:left="360"/>
        <w:jc w:val="both"/>
        <w:rPr>
          <w:rFonts w:ascii="Times New Roman" w:hAnsi="Times New Roman"/>
          <w:sz w:val="24"/>
          <w:szCs w:val="24"/>
        </w:rPr>
      </w:pPr>
    </w:p>
    <w:p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rsidR="001168B1" w:rsidRPr="000B7810" w:rsidRDefault="001168B1" w:rsidP="00D23B70">
      <w:pPr>
        <w:spacing w:after="0" w:line="240" w:lineRule="auto"/>
        <w:ind w:firstLine="360"/>
        <w:jc w:val="both"/>
        <w:rPr>
          <w:rFonts w:ascii="Times New Roman" w:hAnsi="Times New Roman"/>
          <w:sz w:val="24"/>
          <w:szCs w:val="24"/>
        </w:rPr>
      </w:pPr>
    </w:p>
    <w:p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rsidR="000869CA" w:rsidRPr="000B7810" w:rsidRDefault="000869CA" w:rsidP="00D23B70">
      <w:pPr>
        <w:spacing w:after="0" w:line="240" w:lineRule="auto"/>
        <w:ind w:left="360"/>
        <w:jc w:val="both"/>
        <w:rPr>
          <w:rFonts w:ascii="Times New Roman" w:hAnsi="Times New Roman"/>
          <w:sz w:val="24"/>
          <w:szCs w:val="24"/>
        </w:rPr>
      </w:pPr>
    </w:p>
    <w:p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rsidR="007D1E76" w:rsidRPr="000B7810" w:rsidRDefault="007D1E76" w:rsidP="00D23B70">
      <w:pPr>
        <w:spacing w:after="0" w:line="240" w:lineRule="auto"/>
        <w:jc w:val="both"/>
        <w:rPr>
          <w:rFonts w:ascii="Times New Roman" w:hAnsi="Times New Roman"/>
          <w:sz w:val="24"/>
          <w:szCs w:val="24"/>
        </w:rPr>
      </w:pPr>
    </w:p>
    <w:p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rsidR="007D1E76" w:rsidRPr="000B7810" w:rsidRDefault="007D1E76" w:rsidP="00D23B70">
      <w:pPr>
        <w:spacing w:after="0" w:line="240" w:lineRule="auto"/>
        <w:jc w:val="both"/>
        <w:rPr>
          <w:rFonts w:ascii="Times New Roman" w:hAnsi="Times New Roman"/>
          <w:sz w:val="24"/>
          <w:szCs w:val="24"/>
        </w:rPr>
      </w:pPr>
    </w:p>
    <w:p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proofErr w:type="gramStart"/>
      <w:r w:rsidRPr="007B040D">
        <w:rPr>
          <w:rFonts w:ascii="Times New Roman" w:hAnsi="Times New Roman"/>
          <w:sz w:val="24"/>
          <w:szCs w:val="24"/>
        </w:rPr>
        <w:t>afectan  económicamente</w:t>
      </w:r>
      <w:proofErr w:type="gramEnd"/>
      <w:r w:rsidRPr="007B040D">
        <w:rPr>
          <w:rFonts w:ascii="Times New Roman" w:hAnsi="Times New Roman"/>
          <w:sz w:val="24"/>
          <w:szCs w:val="24"/>
        </w:rPr>
        <w:t xml:space="preserve"> y que no se conocían a la fecha de cierre.</w:t>
      </w:r>
    </w:p>
    <w:p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rsidR="007D1E76" w:rsidRPr="000B7810" w:rsidRDefault="007D1E76" w:rsidP="00D23B70">
      <w:pPr>
        <w:spacing w:after="0" w:line="240" w:lineRule="auto"/>
        <w:jc w:val="both"/>
        <w:rPr>
          <w:rFonts w:ascii="Times New Roman" w:hAnsi="Times New Roman"/>
          <w:sz w:val="24"/>
          <w:szCs w:val="24"/>
        </w:rPr>
      </w:pPr>
    </w:p>
    <w:p w:rsidR="008E7087" w:rsidRPr="000B7810" w:rsidRDefault="008E7087" w:rsidP="00D23B70">
      <w:pPr>
        <w:spacing w:after="0" w:line="240" w:lineRule="auto"/>
        <w:jc w:val="both"/>
        <w:rPr>
          <w:rFonts w:ascii="Times New Roman" w:hAnsi="Times New Roman"/>
          <w:sz w:val="24"/>
          <w:szCs w:val="24"/>
        </w:rPr>
      </w:pPr>
    </w:p>
    <w:p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p>
    <w:p w:rsidR="007D1E76" w:rsidRPr="000B7810" w:rsidRDefault="007D1E76" w:rsidP="00D23B70">
      <w:pPr>
        <w:jc w:val="both"/>
        <w:rPr>
          <w:rFonts w:ascii="Times New Roman" w:hAnsi="Times New Roman"/>
          <w:sz w:val="24"/>
          <w:szCs w:val="24"/>
        </w:rPr>
      </w:pPr>
    </w:p>
    <w:p w:rsidR="007D1E76" w:rsidRPr="000B7810" w:rsidRDefault="007D1E76" w:rsidP="00D23B70">
      <w:pPr>
        <w:spacing w:after="0" w:line="240" w:lineRule="auto"/>
        <w:jc w:val="both"/>
        <w:rPr>
          <w:rFonts w:ascii="Times New Roman" w:hAnsi="Times New Roman"/>
          <w:sz w:val="24"/>
          <w:szCs w:val="24"/>
        </w:rPr>
      </w:pPr>
    </w:p>
    <w:p w:rsidR="00681C79" w:rsidRPr="000B7810" w:rsidRDefault="00550AD8" w:rsidP="00D23B70">
      <w:pPr>
        <w:jc w:val="both"/>
        <w:rPr>
          <w:rFonts w:ascii="Times New Roman" w:hAnsi="Times New Roman"/>
          <w:sz w:val="24"/>
          <w:szCs w:val="24"/>
        </w:rPr>
      </w:pPr>
      <w:r w:rsidRPr="00550AD8">
        <w:rPr>
          <w:rFonts w:ascii="Times New Roman" w:hAnsi="Times New Roman"/>
          <w:noProof/>
          <w:sz w:val="24"/>
          <w:szCs w:val="24"/>
          <w:lang w:eastAsia="es-MX"/>
        </w:rPr>
        <w:drawing>
          <wp:inline distT="0" distB="0" distL="0" distR="0">
            <wp:extent cx="5972810" cy="1250577"/>
            <wp:effectExtent l="0" t="0" r="0" b="6985"/>
            <wp:docPr id="50" name="Imagen 50" descr="C:\Users\Tesoreria Coroneo 2\Desktop\Informacion financiera\Cuenta Publica\Para Int Cta Pub\NUEVAS FIRMA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 Coroneo 2\Desktop\Informacion financiera\Cuenta Publica\Para Int Cta Pub\NUEVAS FIRMAS 2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1250577"/>
                    </a:xfrm>
                    <a:prstGeom prst="rect">
                      <a:avLst/>
                    </a:prstGeom>
                    <a:noFill/>
                    <a:ln>
                      <a:noFill/>
                    </a:ln>
                  </pic:spPr>
                </pic:pic>
              </a:graphicData>
            </a:graphic>
          </wp:inline>
        </w:drawing>
      </w:r>
    </w:p>
    <w:sectPr w:rsidR="00681C79" w:rsidRPr="000B7810" w:rsidSect="007D1E76">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12"/>
  </w:num>
  <w:num w:numId="6">
    <w:abstractNumId w:val="2"/>
  </w:num>
  <w:num w:numId="7">
    <w:abstractNumId w:val="3"/>
  </w:num>
  <w:num w:numId="8">
    <w:abstractNumId w:val="4"/>
  </w:num>
  <w:num w:numId="9">
    <w:abstractNumId w:val="9"/>
  </w:num>
  <w:num w:numId="10">
    <w:abstractNumId w:val="0"/>
  </w:num>
  <w:num w:numId="11">
    <w:abstractNumId w:val="6"/>
  </w:num>
  <w:num w:numId="12">
    <w:abstractNumId w:val="11"/>
  </w:num>
  <w:num w:numId="13">
    <w:abstractNumId w:val="1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168B1"/>
    <w:rsid w:val="00116E2A"/>
    <w:rsid w:val="00157189"/>
    <w:rsid w:val="00157D06"/>
    <w:rsid w:val="00171A4E"/>
    <w:rsid w:val="00182E94"/>
    <w:rsid w:val="001952EC"/>
    <w:rsid w:val="001E6BE7"/>
    <w:rsid w:val="001F4578"/>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2F1B"/>
    <w:rsid w:val="003760CF"/>
    <w:rsid w:val="00382042"/>
    <w:rsid w:val="003B32AB"/>
    <w:rsid w:val="003B4314"/>
    <w:rsid w:val="003B774F"/>
    <w:rsid w:val="003D030E"/>
    <w:rsid w:val="003E6E9E"/>
    <w:rsid w:val="003F310E"/>
    <w:rsid w:val="00421966"/>
    <w:rsid w:val="00463404"/>
    <w:rsid w:val="0046382C"/>
    <w:rsid w:val="00486F6C"/>
    <w:rsid w:val="00497ACA"/>
    <w:rsid w:val="004A5FF6"/>
    <w:rsid w:val="004E3EBA"/>
    <w:rsid w:val="004E7D89"/>
    <w:rsid w:val="00514C6D"/>
    <w:rsid w:val="00550AD8"/>
    <w:rsid w:val="00554173"/>
    <w:rsid w:val="00571273"/>
    <w:rsid w:val="00572477"/>
    <w:rsid w:val="00585E7B"/>
    <w:rsid w:val="00586803"/>
    <w:rsid w:val="005A16B7"/>
    <w:rsid w:val="005B73D0"/>
    <w:rsid w:val="005D3B8C"/>
    <w:rsid w:val="005E3C9B"/>
    <w:rsid w:val="00601664"/>
    <w:rsid w:val="00641CBD"/>
    <w:rsid w:val="006458DF"/>
    <w:rsid w:val="00664466"/>
    <w:rsid w:val="00681C79"/>
    <w:rsid w:val="006A6623"/>
    <w:rsid w:val="006B00FD"/>
    <w:rsid w:val="006C1930"/>
    <w:rsid w:val="006E49AE"/>
    <w:rsid w:val="0070211C"/>
    <w:rsid w:val="00711F19"/>
    <w:rsid w:val="00722B32"/>
    <w:rsid w:val="00744C0B"/>
    <w:rsid w:val="007517FE"/>
    <w:rsid w:val="0077526B"/>
    <w:rsid w:val="007B040D"/>
    <w:rsid w:val="007D1E76"/>
    <w:rsid w:val="0084013C"/>
    <w:rsid w:val="0086629F"/>
    <w:rsid w:val="00882386"/>
    <w:rsid w:val="00883CDD"/>
    <w:rsid w:val="008842F7"/>
    <w:rsid w:val="00886F5F"/>
    <w:rsid w:val="008A2C16"/>
    <w:rsid w:val="008A3DC5"/>
    <w:rsid w:val="008A5F5D"/>
    <w:rsid w:val="008B238B"/>
    <w:rsid w:val="008D05E4"/>
    <w:rsid w:val="008E076C"/>
    <w:rsid w:val="008E7087"/>
    <w:rsid w:val="008F13D2"/>
    <w:rsid w:val="00910B8A"/>
    <w:rsid w:val="009125CA"/>
    <w:rsid w:val="00935993"/>
    <w:rsid w:val="00975574"/>
    <w:rsid w:val="0099725C"/>
    <w:rsid w:val="009A0C70"/>
    <w:rsid w:val="009C001C"/>
    <w:rsid w:val="009C2914"/>
    <w:rsid w:val="009E60BE"/>
    <w:rsid w:val="009F0DBC"/>
    <w:rsid w:val="009F1E4D"/>
    <w:rsid w:val="00A73F33"/>
    <w:rsid w:val="00A74D5C"/>
    <w:rsid w:val="00AC00C1"/>
    <w:rsid w:val="00AE5DAE"/>
    <w:rsid w:val="00B01EC2"/>
    <w:rsid w:val="00B0774A"/>
    <w:rsid w:val="00B209E3"/>
    <w:rsid w:val="00B60528"/>
    <w:rsid w:val="00B7449E"/>
    <w:rsid w:val="00B847DE"/>
    <w:rsid w:val="00B973D7"/>
    <w:rsid w:val="00BA6347"/>
    <w:rsid w:val="00BF6B26"/>
    <w:rsid w:val="00C20240"/>
    <w:rsid w:val="00C32912"/>
    <w:rsid w:val="00C42D3D"/>
    <w:rsid w:val="00C639E3"/>
    <w:rsid w:val="00C8270E"/>
    <w:rsid w:val="00C909A5"/>
    <w:rsid w:val="00C919B6"/>
    <w:rsid w:val="00C94457"/>
    <w:rsid w:val="00CD0EFE"/>
    <w:rsid w:val="00CE6769"/>
    <w:rsid w:val="00D152FF"/>
    <w:rsid w:val="00D20F18"/>
    <w:rsid w:val="00D235B9"/>
    <w:rsid w:val="00D23B70"/>
    <w:rsid w:val="00D75170"/>
    <w:rsid w:val="00D90D67"/>
    <w:rsid w:val="00DE5356"/>
    <w:rsid w:val="00DE6C0A"/>
    <w:rsid w:val="00E0724E"/>
    <w:rsid w:val="00E16EB1"/>
    <w:rsid w:val="00E16F57"/>
    <w:rsid w:val="00E2486B"/>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7D04"/>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Props1.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2.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5380B-37F5-4C41-8E2B-0FE559E64D04}">
  <ds:schemaRefs>
    <ds:schemaRef ds:uri="http://purl.org/dc/elements/1.1/"/>
    <ds:schemaRef ds:uri="http://purl.org/dc/dcmitype/"/>
    <ds:schemaRef ds:uri="http://schemas.microsoft.com/office/2006/metadata/properties"/>
    <ds:schemaRef ds:uri="B6CF5259-2975-4388-A8AA-50D7E191D22F"/>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4823</Words>
  <Characters>26531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31292</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HP</cp:lastModifiedBy>
  <cp:revision>2</cp:revision>
  <cp:lastPrinted>2019-05-07T15:48:00Z</cp:lastPrinted>
  <dcterms:created xsi:type="dcterms:W3CDTF">2022-01-31T20:20:00Z</dcterms:created>
  <dcterms:modified xsi:type="dcterms:W3CDTF">2022-01-31T20:20:00Z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